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29" w:rsidRPr="00B96439" w:rsidRDefault="003F4037" w:rsidP="00097229">
      <w:pPr>
        <w:jc w:val="both"/>
        <w:rPr>
          <w:rFonts w:ascii="Arial" w:hAnsi="Arial" w:cs="Arial"/>
          <w:i/>
        </w:rPr>
      </w:pPr>
      <w:bookmarkStart w:id="0" w:name="_GoBack"/>
      <w:bookmarkEnd w:id="0"/>
      <w:r>
        <w:rPr>
          <w:i/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21pt;margin-top:-9.75pt;width:404.25pt;height:51.75pt;z-index:251659264" fillcolor="#3cf" strokecolor="#009" strokeweight="1pt">
            <v:shadow on="t" color="#009" offset="7pt,-7pt"/>
            <v:textpath style="font-family:&quot;Impact&quot;;v-text-spacing:52429f;v-text-kern:t" trim="t" fitpath="t" xscale="f" string="New Eddies in the Current"/>
            <w10:wrap type="square"/>
          </v:shape>
        </w:pict>
      </w:r>
    </w:p>
    <w:p w:rsidR="00097229" w:rsidRDefault="00097229" w:rsidP="00097229">
      <w:pPr>
        <w:jc w:val="both"/>
        <w:rPr>
          <w:rFonts w:ascii="Arial" w:hAnsi="Arial" w:cs="Arial"/>
        </w:rPr>
      </w:pPr>
    </w:p>
    <w:p w:rsidR="00097229" w:rsidRDefault="00097229" w:rsidP="00097229">
      <w:pPr>
        <w:jc w:val="center"/>
        <w:rPr>
          <w:rFonts w:ascii="Arial" w:hAnsi="Arial" w:cs="Arial"/>
        </w:rPr>
      </w:pPr>
    </w:p>
    <w:p w:rsidR="00097229" w:rsidRDefault="00097229" w:rsidP="00097229">
      <w:pPr>
        <w:jc w:val="center"/>
        <w:rPr>
          <w:rFonts w:ascii="Arial" w:hAnsi="Arial" w:cs="Arial"/>
        </w:rPr>
      </w:pPr>
    </w:p>
    <w:p w:rsidR="00097229" w:rsidRDefault="00097229" w:rsidP="00097229">
      <w:pPr>
        <w:jc w:val="center"/>
        <w:rPr>
          <w:rFonts w:ascii="Arial" w:hAnsi="Arial" w:cs="Arial"/>
        </w:rPr>
        <w:sectPr w:rsidR="00097229" w:rsidSect="00097229"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097229" w:rsidRDefault="00097229" w:rsidP="000972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Newsletter of the Delphos Canal Commission</w:t>
      </w:r>
    </w:p>
    <w:p w:rsidR="00097229" w:rsidRDefault="00097229" w:rsidP="00097229">
      <w:pPr>
        <w:jc w:val="both"/>
        <w:rPr>
          <w:rFonts w:ascii="Arial" w:hAnsi="Arial" w:cs="Arial"/>
          <w:b/>
        </w:rPr>
      </w:pPr>
    </w:p>
    <w:p w:rsidR="00097229" w:rsidRDefault="00880E78" w:rsidP="0009722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Volume 25</w:t>
      </w:r>
      <w:r w:rsidR="00097229">
        <w:rPr>
          <w:rFonts w:ascii="Arial" w:hAnsi="Arial" w:cs="Arial"/>
          <w:b/>
          <w:u w:val="single"/>
        </w:rPr>
        <w:t xml:space="preserve">                                                                    </w:t>
      </w:r>
      <w:r w:rsidR="00704A0E">
        <w:rPr>
          <w:rFonts w:ascii="Arial" w:hAnsi="Arial" w:cs="Arial"/>
          <w:b/>
          <w:u w:val="single"/>
        </w:rPr>
        <w:t xml:space="preserve">                        </w:t>
      </w:r>
      <w:proofErr w:type="gramStart"/>
      <w:r w:rsidR="00704A0E">
        <w:rPr>
          <w:rFonts w:ascii="Arial" w:hAnsi="Arial" w:cs="Arial"/>
          <w:b/>
          <w:u w:val="single"/>
        </w:rPr>
        <w:t>July</w:t>
      </w:r>
      <w:r w:rsidR="002869C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2015</w:t>
      </w:r>
      <w:proofErr w:type="gramEnd"/>
    </w:p>
    <w:p w:rsidR="00097229" w:rsidRDefault="00097229" w:rsidP="00097229">
      <w:pPr>
        <w:jc w:val="both"/>
        <w:rPr>
          <w:rFonts w:ascii="Arial" w:hAnsi="Arial" w:cs="Arial"/>
          <w:b/>
          <w:u w:val="single"/>
        </w:rPr>
        <w:sectPr w:rsidR="00097229" w:rsidSect="00560D23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640FA9" w:rsidRDefault="00640FA9" w:rsidP="002869C5">
      <w:pPr>
        <w:spacing w:line="276" w:lineRule="auto"/>
        <w:jc w:val="center"/>
        <w:rPr>
          <w:rFonts w:eastAsiaTheme="minorHAnsi"/>
          <w:sz w:val="16"/>
          <w:szCs w:val="16"/>
        </w:rPr>
      </w:pPr>
    </w:p>
    <w:p w:rsidR="00632368" w:rsidRPr="008D743C" w:rsidRDefault="00704A0E" w:rsidP="008D743C">
      <w:pPr>
        <w:spacing w:line="276" w:lineRule="auto"/>
        <w:rPr>
          <w:rFonts w:eastAsiaTheme="minorHAnsi"/>
          <w:sz w:val="36"/>
          <w:szCs w:val="36"/>
        </w:rPr>
      </w:pPr>
      <w:r w:rsidRPr="000E6E8A">
        <w:rPr>
          <w:rFonts w:eastAsiaTheme="minorHAnsi"/>
          <w:sz w:val="36"/>
          <w:szCs w:val="36"/>
        </w:rPr>
        <w:t>Meet The New Trustee</w:t>
      </w:r>
      <w:r w:rsidR="00632368" w:rsidRPr="000E6E8A">
        <w:rPr>
          <w:rFonts w:eastAsiaTheme="minorHAnsi"/>
          <w:sz w:val="36"/>
          <w:szCs w:val="36"/>
        </w:rPr>
        <w:t>s</w:t>
      </w:r>
      <w:r w:rsidR="00EC5B3F" w:rsidRPr="000E6E8A">
        <w:rPr>
          <w:rFonts w:eastAsiaTheme="minorHAnsi"/>
          <w:sz w:val="36"/>
          <w:szCs w:val="36"/>
        </w:rPr>
        <w:t>…</w:t>
      </w:r>
    </w:p>
    <w:p w:rsidR="003941FF" w:rsidRDefault="003941FF" w:rsidP="002869C5">
      <w:pPr>
        <w:spacing w:line="276" w:lineRule="auto"/>
        <w:jc w:val="center"/>
        <w:rPr>
          <w:rFonts w:eastAsiaTheme="minorHAnsi"/>
          <w:sz w:val="40"/>
          <w:szCs w:val="40"/>
        </w:rPr>
      </w:pPr>
      <w:r>
        <w:rPr>
          <w:rFonts w:eastAsiaTheme="minorHAnsi"/>
          <w:sz w:val="40"/>
          <w:szCs w:val="40"/>
        </w:rPr>
        <w:t xml:space="preserve">Dave </w:t>
      </w:r>
      <w:proofErr w:type="spellStart"/>
      <w:r>
        <w:rPr>
          <w:rFonts w:eastAsiaTheme="minorHAnsi"/>
          <w:sz w:val="40"/>
          <w:szCs w:val="40"/>
        </w:rPr>
        <w:t>Desenberg</w:t>
      </w:r>
      <w:proofErr w:type="spellEnd"/>
    </w:p>
    <w:p w:rsidR="008D743C" w:rsidRDefault="004A6760" w:rsidP="001552CC">
      <w:pPr>
        <w:spacing w:line="276" w:lineRule="auto"/>
        <w:rPr>
          <w:rFonts w:eastAsiaTheme="minorHAnsi"/>
        </w:rPr>
      </w:pPr>
      <w:r w:rsidRPr="004A6760">
        <w:rPr>
          <w:rFonts w:eastAsiaTheme="minorHAnsi"/>
        </w:rPr>
        <w:t>An Elida</w:t>
      </w:r>
      <w:r w:rsidR="009113C2">
        <w:rPr>
          <w:rFonts w:eastAsiaTheme="minorHAnsi"/>
        </w:rPr>
        <w:t xml:space="preserve"> HS and BGSU graduate, </w:t>
      </w:r>
      <w:r w:rsidRPr="004A6760">
        <w:rPr>
          <w:rFonts w:eastAsiaTheme="minorHAnsi"/>
        </w:rPr>
        <w:t xml:space="preserve">Dave </w:t>
      </w:r>
      <w:r w:rsidR="009113C2">
        <w:rPr>
          <w:rFonts w:eastAsiaTheme="minorHAnsi"/>
        </w:rPr>
        <w:t xml:space="preserve">is </w:t>
      </w:r>
      <w:r w:rsidR="00CF713E">
        <w:rPr>
          <w:rFonts w:eastAsiaTheme="minorHAnsi"/>
        </w:rPr>
        <w:t xml:space="preserve">married </w:t>
      </w:r>
      <w:r w:rsidR="00A318DC">
        <w:rPr>
          <w:rFonts w:eastAsiaTheme="minorHAnsi"/>
        </w:rPr>
        <w:t xml:space="preserve">to </w:t>
      </w:r>
      <w:r w:rsidR="00CF713E">
        <w:rPr>
          <w:rFonts w:eastAsiaTheme="minorHAnsi"/>
        </w:rPr>
        <w:t>Delphos native Cathy Clark</w:t>
      </w:r>
      <w:r w:rsidR="00FA373A">
        <w:rPr>
          <w:rFonts w:eastAsiaTheme="minorHAnsi"/>
        </w:rPr>
        <w:t xml:space="preserve"> and the couple</w:t>
      </w:r>
      <w:r w:rsidR="009113C2">
        <w:rPr>
          <w:rFonts w:eastAsiaTheme="minorHAnsi"/>
        </w:rPr>
        <w:t>, who have three children,</w:t>
      </w:r>
      <w:r w:rsidR="00FA373A">
        <w:rPr>
          <w:rFonts w:eastAsiaTheme="minorHAnsi"/>
        </w:rPr>
        <w:t xml:space="preserve"> </w:t>
      </w:r>
      <w:r w:rsidR="00632368">
        <w:rPr>
          <w:rFonts w:eastAsiaTheme="minorHAnsi"/>
        </w:rPr>
        <w:t xml:space="preserve">have </w:t>
      </w:r>
      <w:r w:rsidR="00FA373A">
        <w:rPr>
          <w:rFonts w:eastAsiaTheme="minorHAnsi"/>
        </w:rPr>
        <w:t>live</w:t>
      </w:r>
      <w:r w:rsidR="00632368">
        <w:rPr>
          <w:rFonts w:eastAsiaTheme="minorHAnsi"/>
        </w:rPr>
        <w:t>d</w:t>
      </w:r>
      <w:r w:rsidR="00FA373A">
        <w:rPr>
          <w:rFonts w:eastAsiaTheme="minorHAnsi"/>
        </w:rPr>
        <w:t xml:space="preserve"> in Delphos</w:t>
      </w:r>
      <w:r w:rsidR="006A515F">
        <w:rPr>
          <w:rFonts w:eastAsiaTheme="minorHAnsi"/>
        </w:rPr>
        <w:t xml:space="preserve"> since</w:t>
      </w:r>
      <w:r w:rsidR="00632368">
        <w:rPr>
          <w:rFonts w:eastAsiaTheme="minorHAnsi"/>
        </w:rPr>
        <w:t xml:space="preserve"> 1987</w:t>
      </w:r>
      <w:r w:rsidR="00CF713E">
        <w:rPr>
          <w:rFonts w:eastAsiaTheme="minorHAnsi"/>
        </w:rPr>
        <w:t xml:space="preserve">. </w:t>
      </w:r>
      <w:r w:rsidRPr="004A6760">
        <w:rPr>
          <w:rFonts w:eastAsiaTheme="minorHAnsi"/>
        </w:rPr>
        <w:t xml:space="preserve">  </w:t>
      </w:r>
      <w:r w:rsidR="009113C2">
        <w:rPr>
          <w:rFonts w:eastAsiaTheme="minorHAnsi"/>
        </w:rPr>
        <w:t>After teaching social studies</w:t>
      </w:r>
      <w:r w:rsidR="00CF713E">
        <w:rPr>
          <w:rFonts w:eastAsiaTheme="minorHAnsi"/>
        </w:rPr>
        <w:t xml:space="preserve"> at Elida High School for 30 years, Dave retired in 2013.  That sam</w:t>
      </w:r>
      <w:r w:rsidR="009113C2">
        <w:rPr>
          <w:rFonts w:eastAsiaTheme="minorHAnsi"/>
        </w:rPr>
        <w:t xml:space="preserve">e fall he filled in as a social studies teacher at St. John’s </w:t>
      </w:r>
      <w:r w:rsidR="00CF713E">
        <w:rPr>
          <w:rFonts w:eastAsiaTheme="minorHAnsi"/>
        </w:rPr>
        <w:t>HS</w:t>
      </w:r>
      <w:r w:rsidR="00FA373A">
        <w:rPr>
          <w:rFonts w:eastAsiaTheme="minorHAnsi"/>
        </w:rPr>
        <w:t xml:space="preserve"> </w:t>
      </w:r>
      <w:r w:rsidR="006F492B">
        <w:rPr>
          <w:rFonts w:eastAsiaTheme="minorHAnsi"/>
        </w:rPr>
        <w:t xml:space="preserve">and continues to teach there.  </w:t>
      </w:r>
      <w:r w:rsidR="001552CC" w:rsidRPr="001552CC">
        <w:rPr>
          <w:rFonts w:eastAsiaTheme="minorHAnsi"/>
        </w:rPr>
        <w:t xml:space="preserve">In 2014 Dave </w:t>
      </w:r>
      <w:r w:rsidR="001552CC">
        <w:rPr>
          <w:rFonts w:eastAsiaTheme="minorHAnsi"/>
        </w:rPr>
        <w:t>began teaching a class on local history that he developed</w:t>
      </w:r>
      <w:r w:rsidR="009113C2">
        <w:rPr>
          <w:rFonts w:eastAsiaTheme="minorHAnsi"/>
        </w:rPr>
        <w:t xml:space="preserve"> called </w:t>
      </w:r>
      <w:r w:rsidR="009113C2" w:rsidRPr="009B5D4A">
        <w:rPr>
          <w:rFonts w:eastAsiaTheme="minorHAnsi"/>
          <w:u w:val="single"/>
        </w:rPr>
        <w:t>History: In Your Backyard</w:t>
      </w:r>
      <w:r w:rsidR="001552CC">
        <w:rPr>
          <w:rFonts w:eastAsiaTheme="minorHAnsi"/>
        </w:rPr>
        <w:t xml:space="preserve">.  The course covers the </w:t>
      </w:r>
      <w:r w:rsidR="00E96C30">
        <w:rPr>
          <w:rFonts w:eastAsiaTheme="minorHAnsi"/>
        </w:rPr>
        <w:t xml:space="preserve">long and rich </w:t>
      </w:r>
      <w:r w:rsidR="001552CC">
        <w:rPr>
          <w:rFonts w:eastAsiaTheme="minorHAnsi"/>
        </w:rPr>
        <w:t xml:space="preserve">history of Delphos and its environs from </w:t>
      </w:r>
      <w:r w:rsidR="00281EE4">
        <w:rPr>
          <w:rFonts w:eastAsiaTheme="minorHAnsi"/>
        </w:rPr>
        <w:t>its founding</w:t>
      </w:r>
      <w:r w:rsidR="00CF713E">
        <w:rPr>
          <w:rFonts w:eastAsiaTheme="minorHAnsi"/>
        </w:rPr>
        <w:t xml:space="preserve"> to the present day.</w:t>
      </w:r>
      <w:r w:rsidR="00475AE9">
        <w:rPr>
          <w:rFonts w:eastAsiaTheme="minorHAnsi"/>
        </w:rPr>
        <w:t xml:space="preserve">  Dave is excited for the opportunity to capture the legacy of those who have gone before us and share that legacy</w:t>
      </w:r>
      <w:r w:rsidR="00921E1D">
        <w:rPr>
          <w:rFonts w:eastAsiaTheme="minorHAnsi"/>
        </w:rPr>
        <w:t xml:space="preserve"> with</w:t>
      </w:r>
      <w:r w:rsidR="00475AE9">
        <w:rPr>
          <w:rFonts w:eastAsiaTheme="minorHAnsi"/>
        </w:rPr>
        <w:t xml:space="preserve"> our town’s young people.  </w:t>
      </w:r>
      <w:r w:rsidR="00E96C30">
        <w:rPr>
          <w:rFonts w:eastAsiaTheme="minorHAnsi"/>
        </w:rPr>
        <w:t xml:space="preserve">  </w:t>
      </w:r>
    </w:p>
    <w:p w:rsidR="008D743C" w:rsidRDefault="00CF713E" w:rsidP="008D743C">
      <w:pPr>
        <w:spacing w:line="276" w:lineRule="auto"/>
        <w:jc w:val="center"/>
        <w:rPr>
          <w:rFonts w:eastAsiaTheme="minorHAnsi"/>
          <w:sz w:val="40"/>
          <w:szCs w:val="40"/>
        </w:rPr>
      </w:pPr>
      <w:r>
        <w:rPr>
          <w:rFonts w:eastAsiaTheme="minorHAnsi"/>
        </w:rPr>
        <w:t xml:space="preserve">  </w:t>
      </w:r>
      <w:r w:rsidR="008D743C" w:rsidRPr="00632368">
        <w:rPr>
          <w:rFonts w:eastAsiaTheme="minorHAnsi"/>
          <w:sz w:val="40"/>
          <w:szCs w:val="40"/>
        </w:rPr>
        <w:t>Terrie Noonan</w:t>
      </w:r>
      <w:r w:rsidR="008D743C">
        <w:rPr>
          <w:rFonts w:eastAsiaTheme="minorHAnsi"/>
          <w:sz w:val="40"/>
          <w:szCs w:val="40"/>
        </w:rPr>
        <w:t xml:space="preserve"> </w:t>
      </w:r>
    </w:p>
    <w:p w:rsidR="00A91CA4" w:rsidRDefault="00840F5E" w:rsidP="001552CC">
      <w:pPr>
        <w:spacing w:line="276" w:lineRule="auto"/>
        <w:rPr>
          <w:rFonts w:eastAsiaTheme="minorHAnsi"/>
        </w:rPr>
      </w:pPr>
      <w:r>
        <w:rPr>
          <w:rFonts w:eastAsiaTheme="minorHAnsi"/>
        </w:rPr>
        <w:t>Terrie is spending the summer with her husband Ken Noonan at their cottage.  We’ll hear her story in the next</w:t>
      </w:r>
      <w:r w:rsidR="00EB1168">
        <w:rPr>
          <w:rFonts w:eastAsiaTheme="minorHAnsi"/>
        </w:rPr>
        <w:t xml:space="preserve"> newsletter.  </w:t>
      </w:r>
      <w:proofErr w:type="gramStart"/>
      <w:r w:rsidR="00EB1168">
        <w:rPr>
          <w:rFonts w:eastAsiaTheme="minorHAnsi"/>
        </w:rPr>
        <w:t>In the meantime…</w:t>
      </w:r>
      <w:proofErr w:type="gramEnd"/>
      <w:r w:rsidR="00EB1168">
        <w:rPr>
          <w:rFonts w:eastAsiaTheme="minorHAnsi"/>
        </w:rPr>
        <w:t xml:space="preserve"> W</w:t>
      </w:r>
      <w:r>
        <w:rPr>
          <w:rFonts w:eastAsiaTheme="minorHAnsi"/>
        </w:rPr>
        <w:t>elcome</w:t>
      </w:r>
      <w:r w:rsidR="00EB1168">
        <w:rPr>
          <w:rFonts w:eastAsiaTheme="minorHAnsi"/>
        </w:rPr>
        <w:t>, Terrie</w:t>
      </w:r>
      <w:r>
        <w:rPr>
          <w:rFonts w:eastAsiaTheme="minorHAnsi"/>
        </w:rPr>
        <w:t>!!!</w:t>
      </w:r>
    </w:p>
    <w:p w:rsidR="00944AA3" w:rsidRPr="00475AE9" w:rsidRDefault="00944AA3" w:rsidP="001552CC">
      <w:pPr>
        <w:spacing w:line="276" w:lineRule="auto"/>
        <w:rPr>
          <w:rFonts w:eastAsiaTheme="minorHAnsi"/>
          <w:sz w:val="16"/>
          <w:szCs w:val="16"/>
        </w:rPr>
      </w:pPr>
    </w:p>
    <w:p w:rsidR="00840F5E" w:rsidRDefault="00A2511E" w:rsidP="00E96C30">
      <w:pPr>
        <w:spacing w:line="276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40"/>
          <w:szCs w:val="40"/>
        </w:rPr>
        <w:t xml:space="preserve">   </w:t>
      </w:r>
      <w:r w:rsidR="00E96C30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78562" cy="1499191"/>
            <wp:effectExtent l="19050" t="19050" r="2667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 grotho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86" cy="15015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96C30">
        <w:rPr>
          <w:rFonts w:eastAsiaTheme="minorHAnsi"/>
          <w:sz w:val="28"/>
          <w:szCs w:val="28"/>
        </w:rPr>
        <w:t xml:space="preserve">               </w:t>
      </w:r>
      <w:r w:rsidR="00E96C30">
        <w:rPr>
          <w:rFonts w:eastAsiaTheme="minorHAnsi"/>
          <w:noProof/>
          <w:sz w:val="28"/>
          <w:szCs w:val="28"/>
        </w:rPr>
        <w:drawing>
          <wp:inline distT="0" distB="0" distL="0" distR="0" wp14:anchorId="01182391" wp14:editId="161914F8">
            <wp:extent cx="1247472" cy="1488558"/>
            <wp:effectExtent l="19050" t="19050" r="10160" b="165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l morr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839" cy="149138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96C30">
        <w:rPr>
          <w:rFonts w:eastAsiaTheme="minorHAnsi"/>
          <w:sz w:val="28"/>
          <w:szCs w:val="28"/>
        </w:rPr>
        <w:t xml:space="preserve">               </w:t>
      </w:r>
      <w:r w:rsidR="00E96C30">
        <w:rPr>
          <w:rFonts w:eastAsiaTheme="minorHAnsi"/>
          <w:noProof/>
          <w:sz w:val="28"/>
          <w:szCs w:val="28"/>
        </w:rPr>
        <w:drawing>
          <wp:inline distT="0" distB="0" distL="0" distR="0" wp14:anchorId="2FB0369D" wp14:editId="162BFDC1">
            <wp:extent cx="1137684" cy="1529732"/>
            <wp:effectExtent l="19050" t="19050" r="24765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old liebrecht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76" cy="153483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0F5E" w:rsidRPr="00E96C30" w:rsidRDefault="00E96C30" w:rsidP="00EC5B3F">
      <w:pPr>
        <w:spacing w:line="276" w:lineRule="auto"/>
        <w:rPr>
          <w:rFonts w:eastAsiaTheme="minorHAnsi"/>
        </w:rPr>
      </w:pPr>
      <w:r w:rsidRPr="00E96C30">
        <w:rPr>
          <w:rFonts w:eastAsiaTheme="minorHAnsi"/>
        </w:rPr>
        <w:t xml:space="preserve">                  </w:t>
      </w:r>
      <w:r>
        <w:rPr>
          <w:rFonts w:eastAsiaTheme="minorHAnsi"/>
        </w:rPr>
        <w:t xml:space="preserve">            Art </w:t>
      </w:r>
      <w:proofErr w:type="spellStart"/>
      <w:r>
        <w:rPr>
          <w:rFonts w:eastAsiaTheme="minorHAnsi"/>
        </w:rPr>
        <w:t>Grothouse</w:t>
      </w:r>
      <w:proofErr w:type="spellEnd"/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 Burl Morris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</w:t>
      </w:r>
      <w:r w:rsidRPr="00E96C30">
        <w:rPr>
          <w:rFonts w:eastAsiaTheme="minorHAnsi"/>
        </w:rPr>
        <w:t xml:space="preserve">Harold </w:t>
      </w:r>
      <w:proofErr w:type="spellStart"/>
      <w:r w:rsidRPr="00E96C30">
        <w:rPr>
          <w:rFonts w:eastAsiaTheme="minorHAnsi"/>
        </w:rPr>
        <w:t>Liebrecht</w:t>
      </w:r>
      <w:proofErr w:type="spellEnd"/>
    </w:p>
    <w:p w:rsidR="00E96C30" w:rsidRPr="008D743C" w:rsidRDefault="00E96C30" w:rsidP="00E96C30">
      <w:pPr>
        <w:spacing w:line="276" w:lineRule="auto"/>
        <w:jc w:val="center"/>
        <w:rPr>
          <w:rFonts w:eastAsiaTheme="minorHAnsi"/>
          <w:sz w:val="36"/>
          <w:szCs w:val="36"/>
          <w:u w:val="single"/>
        </w:rPr>
      </w:pPr>
      <w:r w:rsidRPr="008D743C">
        <w:rPr>
          <w:rFonts w:eastAsiaTheme="minorHAnsi"/>
          <w:sz w:val="36"/>
          <w:szCs w:val="36"/>
          <w:u w:val="single"/>
        </w:rPr>
        <w:t>World War II Roundtable</w:t>
      </w:r>
    </w:p>
    <w:p w:rsidR="00E96C30" w:rsidRPr="000E115E" w:rsidRDefault="00E96C30" w:rsidP="00E96C30">
      <w:pPr>
        <w:spacing w:line="276" w:lineRule="auto"/>
        <w:rPr>
          <w:rFonts w:eastAsiaTheme="minorHAnsi"/>
        </w:rPr>
      </w:pPr>
      <w:r w:rsidRPr="000E115E">
        <w:rPr>
          <w:rFonts w:eastAsiaTheme="minorHAnsi"/>
        </w:rPr>
        <w:t xml:space="preserve">On Sunday, July 12 from 1:00pm-3:00pm the Canal Commission hosted three local World War II veterans in our first Roundtable Discussion.  For </w:t>
      </w:r>
      <w:r w:rsidR="002B5211">
        <w:rPr>
          <w:rFonts w:eastAsiaTheme="minorHAnsi"/>
        </w:rPr>
        <w:t>nearly</w:t>
      </w:r>
      <w:r w:rsidR="00FD3C11" w:rsidRPr="000E115E">
        <w:rPr>
          <w:rFonts w:eastAsiaTheme="minorHAnsi"/>
        </w:rPr>
        <w:t xml:space="preserve"> </w:t>
      </w:r>
      <w:r w:rsidRPr="000E115E">
        <w:rPr>
          <w:rFonts w:eastAsiaTheme="minorHAnsi"/>
        </w:rPr>
        <w:t xml:space="preserve">two hours veterans Art </w:t>
      </w:r>
      <w:proofErr w:type="spellStart"/>
      <w:r w:rsidRPr="000E115E">
        <w:rPr>
          <w:rFonts w:eastAsiaTheme="minorHAnsi"/>
        </w:rPr>
        <w:t>Grothouse</w:t>
      </w:r>
      <w:proofErr w:type="spellEnd"/>
      <w:r w:rsidRPr="000E115E">
        <w:rPr>
          <w:rFonts w:eastAsiaTheme="minorHAnsi"/>
        </w:rPr>
        <w:t xml:space="preserve">, Harold </w:t>
      </w:r>
      <w:proofErr w:type="spellStart"/>
      <w:r w:rsidRPr="000E115E">
        <w:rPr>
          <w:rFonts w:eastAsiaTheme="minorHAnsi"/>
        </w:rPr>
        <w:t>Liebrecht</w:t>
      </w:r>
      <w:proofErr w:type="spellEnd"/>
      <w:r w:rsidRPr="000E115E">
        <w:rPr>
          <w:rFonts w:eastAsiaTheme="minorHAnsi"/>
        </w:rPr>
        <w:t xml:space="preserve"> and Burl Morris shared their stories and memories of their time in the military in the 1940’s.  The entire event was professionally filmed and will be available for viewing.   </w:t>
      </w:r>
    </w:p>
    <w:p w:rsidR="00E96C30" w:rsidRPr="00475AE9" w:rsidRDefault="00E96C30" w:rsidP="00E96C30">
      <w:pPr>
        <w:spacing w:line="276" w:lineRule="auto"/>
        <w:rPr>
          <w:rFonts w:eastAsiaTheme="minorHAnsi"/>
          <w:sz w:val="16"/>
          <w:szCs w:val="16"/>
        </w:rPr>
      </w:pPr>
    </w:p>
    <w:p w:rsidR="00E96C30" w:rsidRDefault="00E96C30" w:rsidP="00E96C30">
      <w:pPr>
        <w:spacing w:line="276" w:lineRule="auto"/>
        <w:rPr>
          <w:rFonts w:eastAsiaTheme="minorHAnsi"/>
          <w:sz w:val="28"/>
          <w:szCs w:val="28"/>
        </w:rPr>
        <w:sectPr w:rsidR="00E96C30" w:rsidSect="00E96C30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 w:rsidRPr="000E115E">
        <w:rPr>
          <w:rFonts w:eastAsiaTheme="minorHAnsi"/>
        </w:rPr>
        <w:t xml:space="preserve">This will be the first in a series of Roundtable Discussions at the Museum.  Each Roundtable will focus on a different topic and feature local citizens who will share their stories and </w:t>
      </w:r>
      <w:r w:rsidR="001B7EE6" w:rsidRPr="000E115E">
        <w:rPr>
          <w:rFonts w:eastAsiaTheme="minorHAnsi"/>
        </w:rPr>
        <w:t xml:space="preserve">life </w:t>
      </w:r>
      <w:r w:rsidRPr="000E115E">
        <w:rPr>
          <w:rFonts w:eastAsiaTheme="minorHAnsi"/>
        </w:rPr>
        <w:t>e</w:t>
      </w:r>
      <w:r w:rsidR="0058205A" w:rsidRPr="000E115E">
        <w:rPr>
          <w:rFonts w:eastAsiaTheme="minorHAnsi"/>
        </w:rPr>
        <w:t>xperiences.  Future topics might</w:t>
      </w:r>
      <w:r w:rsidRPr="000E115E">
        <w:rPr>
          <w:rFonts w:eastAsiaTheme="minorHAnsi"/>
        </w:rPr>
        <w:t xml:space="preserve"> </w:t>
      </w:r>
      <w:r w:rsidR="00475AE9">
        <w:rPr>
          <w:rFonts w:eastAsiaTheme="minorHAnsi"/>
        </w:rPr>
        <w:t>i</w:t>
      </w:r>
      <w:r w:rsidRPr="000E115E">
        <w:rPr>
          <w:rFonts w:eastAsiaTheme="minorHAnsi"/>
        </w:rPr>
        <w:t xml:space="preserve">nclude farming, Delphos business owners, housewives, military veterans, life on the </w:t>
      </w:r>
      <w:proofErr w:type="spellStart"/>
      <w:r w:rsidRPr="000E115E">
        <w:rPr>
          <w:rFonts w:eastAsiaTheme="minorHAnsi"/>
        </w:rPr>
        <w:t>homefront</w:t>
      </w:r>
      <w:proofErr w:type="spellEnd"/>
      <w:r w:rsidRPr="009B5D4A">
        <w:rPr>
          <w:rFonts w:eastAsiaTheme="minorHAnsi"/>
        </w:rPr>
        <w:t xml:space="preserve"> during WWII, etc…  If you have an idea for a Roundtable discussion</w:t>
      </w:r>
      <w:r w:rsidR="002B5211">
        <w:rPr>
          <w:rFonts w:eastAsiaTheme="minorHAnsi"/>
        </w:rPr>
        <w:t>,</w:t>
      </w:r>
      <w:r w:rsidRPr="009B5D4A">
        <w:rPr>
          <w:rFonts w:eastAsiaTheme="minorHAnsi"/>
        </w:rPr>
        <w:t xml:space="preserve"> please share it with us.  </w:t>
      </w:r>
    </w:p>
    <w:p w:rsidR="003941FF" w:rsidRPr="005B27E2" w:rsidRDefault="003941FF" w:rsidP="008A2D39">
      <w:pPr>
        <w:spacing w:line="276" w:lineRule="auto"/>
        <w:jc w:val="center"/>
        <w:rPr>
          <w:rFonts w:eastAsiaTheme="minorHAnsi"/>
          <w:sz w:val="52"/>
          <w:szCs w:val="52"/>
        </w:rPr>
      </w:pPr>
      <w:r w:rsidRPr="005B27E2">
        <w:rPr>
          <w:rFonts w:eastAsiaTheme="minorHAnsi"/>
          <w:sz w:val="52"/>
          <w:szCs w:val="52"/>
        </w:rPr>
        <w:lastRenderedPageBreak/>
        <w:t>Basement Updates</w:t>
      </w:r>
    </w:p>
    <w:p w:rsidR="00E33F50" w:rsidRDefault="00E33F50" w:rsidP="00E33F50">
      <w:pPr>
        <w:spacing w:line="276" w:lineRule="auto"/>
        <w:rPr>
          <w:rFonts w:eastAsiaTheme="minorHAnsi"/>
          <w:sz w:val="40"/>
          <w:szCs w:val="40"/>
        </w:rPr>
        <w:sectPr w:rsidR="00E33F50" w:rsidSect="008A2D39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E968AD" w:rsidRDefault="00E968AD" w:rsidP="00E33F50">
      <w:pPr>
        <w:spacing w:line="276" w:lineRule="auto"/>
        <w:rPr>
          <w:rFonts w:eastAsiaTheme="minorHAnsi"/>
          <w:sz w:val="40"/>
          <w:szCs w:val="40"/>
        </w:rPr>
      </w:pPr>
      <w:r>
        <w:rPr>
          <w:rFonts w:eastAsiaTheme="minorHAnsi"/>
          <w:noProof/>
          <w:sz w:val="40"/>
          <w:szCs w:val="40"/>
        </w:rPr>
        <w:lastRenderedPageBreak/>
        <w:drawing>
          <wp:inline distT="0" distB="0" distL="0" distR="0" wp14:anchorId="3097980E" wp14:editId="42B10CE1">
            <wp:extent cx="2957689" cy="2218267"/>
            <wp:effectExtent l="19050" t="19050" r="14605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74" cy="222148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3F50" w:rsidRDefault="00E33F50" w:rsidP="00704A0E">
      <w:pPr>
        <w:spacing w:line="276" w:lineRule="auto"/>
        <w:rPr>
          <w:rFonts w:eastAsiaTheme="minorHAnsi"/>
          <w:sz w:val="28"/>
          <w:szCs w:val="28"/>
        </w:rPr>
      </w:pPr>
    </w:p>
    <w:p w:rsidR="001552CC" w:rsidRPr="005B27E2" w:rsidRDefault="00A44118" w:rsidP="00704A0E">
      <w:pPr>
        <w:spacing w:line="276" w:lineRule="auto"/>
        <w:rPr>
          <w:rFonts w:eastAsiaTheme="minorHAnsi"/>
          <w:sz w:val="28"/>
          <w:szCs w:val="28"/>
        </w:rPr>
      </w:pPr>
      <w:r w:rsidRPr="005B27E2">
        <w:rPr>
          <w:rFonts w:eastAsiaTheme="minorHAnsi"/>
          <w:sz w:val="28"/>
          <w:szCs w:val="28"/>
        </w:rPr>
        <w:t>The final stage of</w:t>
      </w:r>
      <w:r w:rsidR="005B27E2" w:rsidRPr="005B27E2">
        <w:rPr>
          <w:rFonts w:eastAsiaTheme="minorHAnsi"/>
          <w:sz w:val="28"/>
          <w:szCs w:val="28"/>
        </w:rPr>
        <w:t xml:space="preserve"> remodeling at the Canal Museum, the basement, is nearing completion.  Exhibits have been rearranged and organized</w:t>
      </w:r>
      <w:r w:rsidR="001F404D">
        <w:rPr>
          <w:rFonts w:eastAsiaTheme="minorHAnsi"/>
          <w:sz w:val="28"/>
          <w:szCs w:val="28"/>
        </w:rPr>
        <w:t xml:space="preserve"> and the basement floor and walls have been given a fresh coat of paint.  New lighting is in </w:t>
      </w:r>
      <w:r w:rsidR="003F108F">
        <w:rPr>
          <w:rFonts w:eastAsiaTheme="minorHAnsi"/>
          <w:sz w:val="28"/>
          <w:szCs w:val="28"/>
        </w:rPr>
        <w:t xml:space="preserve">the </w:t>
      </w:r>
      <w:r w:rsidR="001F404D">
        <w:rPr>
          <w:rFonts w:eastAsiaTheme="minorHAnsi"/>
          <w:sz w:val="28"/>
          <w:szCs w:val="28"/>
        </w:rPr>
        <w:t>plans for the near future.</w:t>
      </w:r>
      <w:r w:rsidR="00A91CA4">
        <w:rPr>
          <w:rFonts w:eastAsiaTheme="minorHAnsi"/>
          <w:sz w:val="28"/>
          <w:szCs w:val="28"/>
        </w:rPr>
        <w:t xml:space="preserve">  Make sure to visit the new</w:t>
      </w:r>
      <w:r w:rsidR="00406CEF">
        <w:rPr>
          <w:rFonts w:eastAsiaTheme="minorHAnsi"/>
          <w:sz w:val="28"/>
          <w:szCs w:val="28"/>
        </w:rPr>
        <w:t>ly</w:t>
      </w:r>
      <w:r w:rsidR="00A91CA4">
        <w:rPr>
          <w:rFonts w:eastAsiaTheme="minorHAnsi"/>
          <w:sz w:val="28"/>
          <w:szCs w:val="28"/>
        </w:rPr>
        <w:t xml:space="preserve"> refurbished basement during your next visit.  </w:t>
      </w:r>
      <w:r w:rsidR="001F404D">
        <w:rPr>
          <w:rFonts w:eastAsiaTheme="minorHAnsi"/>
          <w:sz w:val="28"/>
          <w:szCs w:val="28"/>
        </w:rPr>
        <w:t xml:space="preserve">  </w:t>
      </w:r>
    </w:p>
    <w:p w:rsidR="00E33F50" w:rsidRDefault="00E33F50" w:rsidP="00704A0E">
      <w:pPr>
        <w:spacing w:line="276" w:lineRule="auto"/>
        <w:rPr>
          <w:rFonts w:eastAsiaTheme="minorHAnsi"/>
        </w:rPr>
        <w:sectPr w:rsidR="00E33F50" w:rsidSect="00E33F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:rsidR="005B27E2" w:rsidRDefault="005B27E2" w:rsidP="00704A0E">
      <w:pPr>
        <w:spacing w:line="276" w:lineRule="auto"/>
        <w:rPr>
          <w:rFonts w:eastAsiaTheme="minorHAnsi"/>
        </w:rPr>
      </w:pPr>
    </w:p>
    <w:p w:rsidR="005B27E2" w:rsidRPr="00A44118" w:rsidRDefault="005B27E2" w:rsidP="00704A0E">
      <w:pPr>
        <w:spacing w:line="276" w:lineRule="auto"/>
        <w:rPr>
          <w:rFonts w:eastAsiaTheme="minorHAnsi"/>
        </w:rPr>
      </w:pPr>
    </w:p>
    <w:p w:rsidR="003941FF" w:rsidRDefault="003941FF" w:rsidP="002869C5">
      <w:pPr>
        <w:spacing w:line="276" w:lineRule="auto"/>
        <w:jc w:val="center"/>
        <w:rPr>
          <w:rFonts w:eastAsiaTheme="minorHAnsi"/>
          <w:sz w:val="40"/>
          <w:szCs w:val="40"/>
        </w:rPr>
      </w:pPr>
      <w:r>
        <w:rPr>
          <w:rFonts w:eastAsiaTheme="minorHAnsi"/>
          <w:sz w:val="40"/>
          <w:szCs w:val="40"/>
        </w:rPr>
        <w:t>Tour Groups</w:t>
      </w:r>
    </w:p>
    <w:p w:rsidR="00F81048" w:rsidRDefault="00F81048" w:rsidP="00704A0E">
      <w:pPr>
        <w:spacing w:line="276" w:lineRule="auto"/>
        <w:rPr>
          <w:rFonts w:eastAsiaTheme="minorHAnsi"/>
          <w:noProof/>
          <w:sz w:val="28"/>
          <w:szCs w:val="28"/>
        </w:rPr>
      </w:pPr>
      <w:r w:rsidRPr="00F81048">
        <w:rPr>
          <w:rFonts w:eastAsiaTheme="minorHAnsi"/>
          <w:sz w:val="28"/>
          <w:szCs w:val="28"/>
        </w:rPr>
        <w:t>This past spring nearly 200 tourists boarded tour bu</w:t>
      </w:r>
      <w:r w:rsidR="00F33A02">
        <w:rPr>
          <w:rFonts w:eastAsiaTheme="minorHAnsi"/>
          <w:sz w:val="28"/>
          <w:szCs w:val="28"/>
        </w:rPr>
        <w:t>ses and headed to Delphos to see</w:t>
      </w:r>
      <w:r w:rsidRPr="00F81048">
        <w:rPr>
          <w:rFonts w:eastAsiaTheme="minorHAnsi"/>
          <w:sz w:val="28"/>
          <w:szCs w:val="28"/>
        </w:rPr>
        <w:t xml:space="preserve"> the sights</w:t>
      </w:r>
      <w:r w:rsidR="00F33A02">
        <w:rPr>
          <w:rFonts w:eastAsiaTheme="minorHAnsi"/>
          <w:sz w:val="28"/>
          <w:szCs w:val="28"/>
        </w:rPr>
        <w:t xml:space="preserve"> in our town</w:t>
      </w:r>
      <w:r w:rsidRPr="00F81048">
        <w:rPr>
          <w:rFonts w:eastAsiaTheme="minorHAnsi"/>
          <w:sz w:val="28"/>
          <w:szCs w:val="28"/>
        </w:rPr>
        <w:t>.</w:t>
      </w:r>
      <w:r>
        <w:rPr>
          <w:rFonts w:eastAsiaTheme="minorHAnsi"/>
          <w:noProof/>
          <w:sz w:val="40"/>
          <w:szCs w:val="40"/>
        </w:rPr>
        <w:t xml:space="preserve">  </w:t>
      </w:r>
      <w:r w:rsidRPr="00F81048">
        <w:rPr>
          <w:rFonts w:eastAsiaTheme="minorHAnsi"/>
          <w:noProof/>
          <w:sz w:val="28"/>
          <w:szCs w:val="28"/>
        </w:rPr>
        <w:t>Museum of Postal History curator Gary</w:t>
      </w:r>
      <w:r w:rsidR="005A7C08">
        <w:rPr>
          <w:rFonts w:eastAsiaTheme="minorHAnsi"/>
          <w:noProof/>
          <w:sz w:val="28"/>
          <w:szCs w:val="28"/>
        </w:rPr>
        <w:t xml:space="preserve"> Levitt organized the tours with an Ohio travel company</w:t>
      </w:r>
      <w:r>
        <w:rPr>
          <w:rFonts w:eastAsiaTheme="minorHAnsi"/>
          <w:noProof/>
          <w:sz w:val="28"/>
          <w:szCs w:val="28"/>
        </w:rPr>
        <w:t xml:space="preserve">.  The visitors toured the Canal Museum and the Museum of Postal History before </w:t>
      </w:r>
      <w:r w:rsidR="001F404D">
        <w:rPr>
          <w:rFonts w:eastAsiaTheme="minorHAnsi"/>
          <w:noProof/>
          <w:sz w:val="28"/>
          <w:szCs w:val="28"/>
        </w:rPr>
        <w:t xml:space="preserve">enjoying dinner at Baked To Perfection.  </w:t>
      </w:r>
    </w:p>
    <w:p w:rsidR="00704A0E" w:rsidRPr="00F81048" w:rsidRDefault="00F81048" w:rsidP="00704A0E">
      <w:pPr>
        <w:spacing w:line="276" w:lineRule="auto"/>
        <w:rPr>
          <w:rFonts w:eastAsiaTheme="minorHAnsi"/>
          <w:noProof/>
          <w:sz w:val="28"/>
          <w:szCs w:val="28"/>
        </w:rPr>
      </w:pPr>
      <w:r w:rsidRPr="00F81048">
        <w:rPr>
          <w:rFonts w:eastAsiaTheme="minorHAnsi"/>
          <w:noProof/>
          <w:sz w:val="28"/>
          <w:szCs w:val="28"/>
        </w:rPr>
        <w:t xml:space="preserve">   </w:t>
      </w:r>
    </w:p>
    <w:p w:rsidR="00E968AD" w:rsidRPr="00F81048" w:rsidRDefault="00E968AD" w:rsidP="002869C5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F81048">
        <w:rPr>
          <w:rFonts w:eastAsiaTheme="minorHAnsi"/>
          <w:noProof/>
          <w:sz w:val="28"/>
          <w:szCs w:val="28"/>
        </w:rPr>
        <w:drawing>
          <wp:inline distT="0" distB="0" distL="0" distR="0" wp14:anchorId="1D47EBA2" wp14:editId="6B275BCC">
            <wp:extent cx="2698044" cy="2023533"/>
            <wp:effectExtent l="19050" t="19050" r="2667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l commission june 2015 tour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825" cy="202186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81048">
        <w:rPr>
          <w:rFonts w:eastAsiaTheme="minorHAnsi"/>
          <w:sz w:val="28"/>
          <w:szCs w:val="28"/>
        </w:rPr>
        <w:t xml:space="preserve">     </w:t>
      </w:r>
      <w:r w:rsidRPr="00F81048">
        <w:rPr>
          <w:rFonts w:eastAsiaTheme="minorHAnsi"/>
          <w:noProof/>
          <w:sz w:val="28"/>
          <w:szCs w:val="28"/>
        </w:rPr>
        <w:drawing>
          <wp:inline distT="0" distB="0" distL="0" distR="0" wp14:anchorId="5FF998EB" wp14:editId="056C5A4C">
            <wp:extent cx="2720622" cy="2040467"/>
            <wp:effectExtent l="19050" t="19050" r="22860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l commission june 2016 tour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760" cy="204582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1048" w:rsidRDefault="00EC5B3F" w:rsidP="00F81048">
      <w:pPr>
        <w:spacing w:line="276" w:lineRule="auto"/>
        <w:rPr>
          <w:rFonts w:eastAsiaTheme="minorHAnsi"/>
          <w:sz w:val="28"/>
          <w:szCs w:val="28"/>
        </w:rPr>
      </w:pPr>
      <w:r w:rsidRPr="00F81048">
        <w:rPr>
          <w:rFonts w:eastAsiaTheme="minorHAnsi"/>
          <w:sz w:val="28"/>
          <w:szCs w:val="28"/>
        </w:rPr>
        <w:t xml:space="preserve">     </w:t>
      </w:r>
      <w:r w:rsidR="00F81048">
        <w:rPr>
          <w:rFonts w:eastAsiaTheme="minorHAnsi"/>
          <w:sz w:val="28"/>
          <w:szCs w:val="28"/>
        </w:rPr>
        <w:t xml:space="preserve">             </w:t>
      </w:r>
      <w:r w:rsidRPr="00F81048">
        <w:rPr>
          <w:rFonts w:eastAsiaTheme="minorHAnsi"/>
          <w:sz w:val="28"/>
          <w:szCs w:val="28"/>
        </w:rPr>
        <w:t xml:space="preserve">Visitors enjoy a turn on the       </w:t>
      </w:r>
      <w:r w:rsidR="00F81048">
        <w:rPr>
          <w:rFonts w:eastAsiaTheme="minorHAnsi"/>
          <w:sz w:val="28"/>
          <w:szCs w:val="28"/>
        </w:rPr>
        <w:t xml:space="preserve">   </w:t>
      </w:r>
      <w:r w:rsidRPr="00F81048">
        <w:rPr>
          <w:rFonts w:eastAsiaTheme="minorHAnsi"/>
          <w:sz w:val="28"/>
          <w:szCs w:val="28"/>
        </w:rPr>
        <w:t xml:space="preserve"> </w:t>
      </w:r>
      <w:r w:rsidR="00F81048">
        <w:rPr>
          <w:rFonts w:eastAsiaTheme="minorHAnsi"/>
          <w:sz w:val="28"/>
          <w:szCs w:val="28"/>
        </w:rPr>
        <w:t xml:space="preserve">           </w:t>
      </w:r>
      <w:r w:rsidRPr="00F81048">
        <w:rPr>
          <w:rFonts w:eastAsiaTheme="minorHAnsi"/>
          <w:sz w:val="28"/>
          <w:szCs w:val="28"/>
        </w:rPr>
        <w:t xml:space="preserve">A bus full of tourists debarks </w:t>
      </w:r>
    </w:p>
    <w:p w:rsidR="00EC5B3F" w:rsidRPr="00F81048" w:rsidRDefault="00F81048" w:rsidP="00F81048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</w:t>
      </w:r>
      <w:r w:rsidR="00406CEF">
        <w:rPr>
          <w:rFonts w:eastAsiaTheme="minorHAnsi"/>
          <w:sz w:val="28"/>
          <w:szCs w:val="28"/>
        </w:rPr>
        <w:t xml:space="preserve">Museum’s </w:t>
      </w:r>
      <w:r w:rsidRPr="00F81048">
        <w:rPr>
          <w:rFonts w:eastAsiaTheme="minorHAnsi"/>
          <w:sz w:val="28"/>
          <w:szCs w:val="28"/>
        </w:rPr>
        <w:t xml:space="preserve">vintage player piano </w:t>
      </w:r>
      <w:r>
        <w:rPr>
          <w:rFonts w:eastAsiaTheme="minorHAnsi"/>
          <w:sz w:val="28"/>
          <w:szCs w:val="28"/>
        </w:rPr>
        <w:t xml:space="preserve">                         </w:t>
      </w:r>
      <w:r w:rsidR="00EC5B3F" w:rsidRPr="00F81048">
        <w:rPr>
          <w:rFonts w:eastAsiaTheme="minorHAnsi"/>
          <w:sz w:val="28"/>
          <w:szCs w:val="28"/>
        </w:rPr>
        <w:t>at the Canal Museum</w:t>
      </w:r>
    </w:p>
    <w:p w:rsidR="00F81048" w:rsidRDefault="00F81048" w:rsidP="00F81048">
      <w:pPr>
        <w:spacing w:line="276" w:lineRule="auto"/>
        <w:rPr>
          <w:rFonts w:eastAsiaTheme="minorHAnsi"/>
          <w:sz w:val="28"/>
          <w:szCs w:val="28"/>
        </w:rPr>
      </w:pPr>
    </w:p>
    <w:p w:rsidR="008E4E5D" w:rsidRPr="008E4E5D" w:rsidRDefault="008E4E5D" w:rsidP="008E4E5D">
      <w:pPr>
        <w:spacing w:line="276" w:lineRule="auto"/>
        <w:jc w:val="center"/>
        <w:rPr>
          <w:rFonts w:eastAsiaTheme="minorHAnsi"/>
          <w:i/>
          <w:sz w:val="48"/>
          <w:szCs w:val="48"/>
        </w:rPr>
      </w:pPr>
      <w:r w:rsidRPr="008E4E5D">
        <w:rPr>
          <w:rFonts w:eastAsiaTheme="minorHAnsi"/>
          <w:i/>
          <w:sz w:val="48"/>
          <w:szCs w:val="48"/>
        </w:rPr>
        <w:t>Calendar of Events</w:t>
      </w:r>
    </w:p>
    <w:p w:rsidR="008E4E5D" w:rsidRPr="00877305" w:rsidRDefault="008E4E5D" w:rsidP="008E4E5D">
      <w:pPr>
        <w:spacing w:line="276" w:lineRule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  <w:u w:val="single"/>
        </w:rPr>
        <w:t>September 12</w:t>
      </w:r>
      <w:r w:rsidRPr="00877305">
        <w:rPr>
          <w:rFonts w:eastAsiaTheme="minorHAnsi"/>
          <w:sz w:val="32"/>
          <w:szCs w:val="32"/>
        </w:rPr>
        <w:tab/>
      </w:r>
      <w:r w:rsidRPr="00877305">
        <w:rPr>
          <w:rFonts w:eastAsiaTheme="minorHAnsi"/>
          <w:sz w:val="32"/>
          <w:szCs w:val="32"/>
        </w:rPr>
        <w:tab/>
      </w:r>
      <w:r w:rsidRPr="00877305">
        <w:rPr>
          <w:rFonts w:eastAsiaTheme="minorHAnsi"/>
          <w:sz w:val="28"/>
          <w:szCs w:val="28"/>
        </w:rPr>
        <w:t>Canal Clean Up for Canal Days</w:t>
      </w:r>
      <w:r>
        <w:rPr>
          <w:rFonts w:eastAsiaTheme="minorHAnsi"/>
          <w:sz w:val="32"/>
          <w:szCs w:val="32"/>
        </w:rPr>
        <w:t xml:space="preserve">   </w:t>
      </w:r>
      <w:r>
        <w:rPr>
          <w:rFonts w:eastAsiaTheme="minorHAnsi"/>
          <w:sz w:val="32"/>
          <w:szCs w:val="32"/>
        </w:rPr>
        <w:tab/>
      </w:r>
    </w:p>
    <w:p w:rsidR="008E4E5D" w:rsidRPr="00646C07" w:rsidRDefault="008E4E5D" w:rsidP="008E4E5D">
      <w:pPr>
        <w:spacing w:line="276" w:lineRule="auto"/>
        <w:rPr>
          <w:rFonts w:eastAsiaTheme="minorHAnsi"/>
          <w:sz w:val="28"/>
          <w:szCs w:val="28"/>
        </w:rPr>
      </w:pPr>
      <w:r w:rsidRPr="00FE6AE8">
        <w:rPr>
          <w:rFonts w:eastAsiaTheme="minorHAnsi"/>
          <w:sz w:val="32"/>
          <w:szCs w:val="32"/>
          <w:u w:val="single"/>
        </w:rPr>
        <w:t>September 18-20</w:t>
      </w:r>
      <w:r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ab/>
      </w:r>
      <w:r w:rsidRPr="00646C07">
        <w:rPr>
          <w:rFonts w:eastAsiaTheme="minorHAnsi"/>
          <w:sz w:val="28"/>
          <w:szCs w:val="28"/>
        </w:rPr>
        <w:t>Canal Days</w:t>
      </w:r>
      <w:r>
        <w:rPr>
          <w:rFonts w:eastAsiaTheme="minorHAnsi"/>
          <w:sz w:val="28"/>
          <w:szCs w:val="28"/>
        </w:rPr>
        <w:t xml:space="preserve">!!  Check the Delphos Herald for our </w:t>
      </w:r>
      <w:r w:rsidR="00141094">
        <w:rPr>
          <w:rFonts w:eastAsiaTheme="minorHAnsi"/>
          <w:sz w:val="28"/>
          <w:szCs w:val="28"/>
        </w:rPr>
        <w:t xml:space="preserve">special </w:t>
      </w:r>
      <w:r>
        <w:rPr>
          <w:rFonts w:eastAsiaTheme="minorHAnsi"/>
          <w:sz w:val="28"/>
          <w:szCs w:val="28"/>
        </w:rPr>
        <w:t xml:space="preserve">events!  </w:t>
      </w:r>
    </w:p>
    <w:p w:rsidR="008E4E5D" w:rsidRDefault="008E4E5D" w:rsidP="008E4E5D">
      <w:pPr>
        <w:spacing w:line="276" w:lineRule="auto"/>
        <w:rPr>
          <w:rFonts w:eastAsiaTheme="minorHAnsi"/>
          <w:sz w:val="28"/>
          <w:szCs w:val="28"/>
        </w:rPr>
      </w:pPr>
      <w:r w:rsidRPr="00FE6AE8">
        <w:rPr>
          <w:rFonts w:eastAsiaTheme="minorHAnsi"/>
          <w:sz w:val="32"/>
          <w:szCs w:val="32"/>
          <w:u w:val="single"/>
        </w:rPr>
        <w:t>October 4</w:t>
      </w:r>
      <w:r>
        <w:rPr>
          <w:rFonts w:eastAsiaTheme="minorHAnsi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>German Dinner</w:t>
      </w:r>
      <w:r w:rsidR="00141094">
        <w:rPr>
          <w:rFonts w:eastAsiaTheme="minorHAnsi"/>
          <w:sz w:val="28"/>
          <w:szCs w:val="28"/>
        </w:rPr>
        <w:t>:</w:t>
      </w:r>
      <w:r>
        <w:rPr>
          <w:rFonts w:eastAsiaTheme="minorHAnsi"/>
          <w:sz w:val="28"/>
          <w:szCs w:val="28"/>
        </w:rPr>
        <w:t xml:space="preserve">  Tickets $8, carry outs only.  Pickup 11:00-1:00 at </w:t>
      </w:r>
      <w:proofErr w:type="gramStart"/>
      <w:r>
        <w:rPr>
          <w:rFonts w:eastAsiaTheme="minorHAnsi"/>
          <w:sz w:val="28"/>
          <w:szCs w:val="28"/>
        </w:rPr>
        <w:t>the</w:t>
      </w:r>
      <w:proofErr w:type="gramEnd"/>
      <w:r>
        <w:rPr>
          <w:rFonts w:eastAsiaTheme="minorHAnsi"/>
          <w:sz w:val="28"/>
          <w:szCs w:val="28"/>
        </w:rPr>
        <w:t xml:space="preserve"> Museum back door.  Meal includes brats and kraut, German potato salad, applesauce, roll and cookie, all home cooked by descendants of authentic German immigrants!!</w:t>
      </w:r>
    </w:p>
    <w:p w:rsidR="003941FF" w:rsidRPr="00EB2709" w:rsidRDefault="00F81048" w:rsidP="00187F0A">
      <w:pPr>
        <w:spacing w:line="276" w:lineRule="auto"/>
        <w:jc w:val="center"/>
        <w:rPr>
          <w:rFonts w:ascii="Mufferaw" w:eastAsiaTheme="minorHAnsi" w:hAnsi="Mufferaw"/>
          <w:sz w:val="52"/>
          <w:szCs w:val="52"/>
        </w:rPr>
      </w:pPr>
      <w:r w:rsidRPr="00EB2709">
        <w:rPr>
          <w:rFonts w:ascii="Mufferaw" w:eastAsiaTheme="minorHAnsi" w:hAnsi="Mufferaw"/>
          <w:sz w:val="52"/>
          <w:szCs w:val="52"/>
        </w:rPr>
        <w:lastRenderedPageBreak/>
        <w:t xml:space="preserve">Boatman’s Breakaway </w:t>
      </w:r>
      <w:r w:rsidR="003941FF" w:rsidRPr="00EB2709">
        <w:rPr>
          <w:rFonts w:ascii="Mufferaw" w:eastAsiaTheme="minorHAnsi" w:hAnsi="Mufferaw"/>
          <w:sz w:val="52"/>
          <w:szCs w:val="52"/>
        </w:rPr>
        <w:t>Dinner</w:t>
      </w:r>
    </w:p>
    <w:p w:rsidR="003941FF" w:rsidRDefault="00E968AD" w:rsidP="002869C5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F81048">
        <w:rPr>
          <w:rFonts w:eastAsiaTheme="minorHAnsi"/>
          <w:noProof/>
          <w:sz w:val="28"/>
          <w:szCs w:val="28"/>
        </w:rPr>
        <w:drawing>
          <wp:inline distT="0" distB="0" distL="0" distR="0" wp14:anchorId="28D0D0CE" wp14:editId="6DE73557">
            <wp:extent cx="3544712" cy="2654596"/>
            <wp:effectExtent l="19050" t="19050" r="1778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322" cy="265430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2709" w:rsidRDefault="00C46D2B" w:rsidP="002869C5">
      <w:pPr>
        <w:spacing w:line="276" w:lineRule="auto"/>
        <w:jc w:val="center"/>
        <w:rPr>
          <w:rFonts w:eastAsiaTheme="minorHAnsi"/>
        </w:rPr>
      </w:pPr>
      <w:r w:rsidRPr="00C46D2B">
        <w:rPr>
          <w:rFonts w:eastAsiaTheme="minorHAnsi"/>
        </w:rPr>
        <w:t xml:space="preserve">L-R: Mike </w:t>
      </w:r>
      <w:proofErr w:type="spellStart"/>
      <w:r w:rsidRPr="00C46D2B">
        <w:rPr>
          <w:rFonts w:eastAsiaTheme="minorHAnsi"/>
        </w:rPr>
        <w:t>Vanderhorst</w:t>
      </w:r>
      <w:proofErr w:type="spellEnd"/>
      <w:r w:rsidRPr="00C46D2B">
        <w:rPr>
          <w:rFonts w:eastAsiaTheme="minorHAnsi"/>
        </w:rPr>
        <w:t xml:space="preserve">, Helen </w:t>
      </w:r>
      <w:proofErr w:type="spellStart"/>
      <w:r w:rsidRPr="00C46D2B">
        <w:rPr>
          <w:rFonts w:eastAsiaTheme="minorHAnsi"/>
        </w:rPr>
        <w:t>Kaverman</w:t>
      </w:r>
      <w:proofErr w:type="spellEnd"/>
      <w:r w:rsidRPr="00C46D2B">
        <w:rPr>
          <w:rFonts w:eastAsiaTheme="minorHAnsi"/>
        </w:rPr>
        <w:t xml:space="preserve">, Dorothy and Elmer Hoffman and Louis </w:t>
      </w:r>
      <w:proofErr w:type="spellStart"/>
      <w:r w:rsidRPr="00C46D2B">
        <w:rPr>
          <w:rFonts w:eastAsiaTheme="minorHAnsi"/>
        </w:rPr>
        <w:t>Kaverman</w:t>
      </w:r>
      <w:proofErr w:type="spellEnd"/>
      <w:r w:rsidRPr="00C46D2B">
        <w:rPr>
          <w:rFonts w:eastAsiaTheme="minorHAnsi"/>
        </w:rPr>
        <w:t xml:space="preserve">.  </w:t>
      </w:r>
    </w:p>
    <w:p w:rsidR="00C46D2B" w:rsidRDefault="00C46D2B" w:rsidP="002869C5">
      <w:pPr>
        <w:spacing w:line="276" w:lineRule="auto"/>
        <w:jc w:val="center"/>
        <w:rPr>
          <w:rFonts w:eastAsiaTheme="minorHAnsi"/>
        </w:rPr>
      </w:pPr>
      <w:r w:rsidRPr="00C46D2B">
        <w:rPr>
          <w:rFonts w:eastAsiaTheme="minorHAnsi"/>
        </w:rPr>
        <w:t xml:space="preserve">(Bob </w:t>
      </w:r>
      <w:proofErr w:type="spellStart"/>
      <w:r w:rsidRPr="00C46D2B">
        <w:rPr>
          <w:rFonts w:eastAsiaTheme="minorHAnsi"/>
        </w:rPr>
        <w:t>Holdgreve</w:t>
      </w:r>
      <w:proofErr w:type="spellEnd"/>
      <w:r w:rsidRPr="00C46D2B">
        <w:rPr>
          <w:rFonts w:eastAsiaTheme="minorHAnsi"/>
        </w:rPr>
        <w:t xml:space="preserve"> was absent)</w:t>
      </w:r>
    </w:p>
    <w:p w:rsidR="00EB2709" w:rsidRPr="00EB2709" w:rsidRDefault="00EB2709" w:rsidP="002869C5">
      <w:pPr>
        <w:spacing w:line="276" w:lineRule="auto"/>
        <w:jc w:val="center"/>
        <w:rPr>
          <w:rFonts w:eastAsiaTheme="minorHAnsi"/>
          <w:sz w:val="16"/>
          <w:szCs w:val="16"/>
        </w:rPr>
      </w:pPr>
    </w:p>
    <w:p w:rsidR="00EB2709" w:rsidRPr="00EB2709" w:rsidRDefault="00EB2709" w:rsidP="00EB2709">
      <w:pPr>
        <w:spacing w:line="276" w:lineRule="auto"/>
        <w:rPr>
          <w:rFonts w:eastAsiaTheme="minorHAnsi"/>
          <w:sz w:val="28"/>
          <w:szCs w:val="28"/>
        </w:rPr>
      </w:pPr>
      <w:r w:rsidRPr="00EB2709">
        <w:rPr>
          <w:rFonts w:eastAsiaTheme="minorHAnsi"/>
          <w:sz w:val="28"/>
          <w:szCs w:val="28"/>
        </w:rPr>
        <w:t>The Canal Commission’s annual Boatman</w:t>
      </w:r>
      <w:r w:rsidR="0023252D">
        <w:rPr>
          <w:rFonts w:eastAsiaTheme="minorHAnsi"/>
          <w:sz w:val="28"/>
          <w:szCs w:val="28"/>
        </w:rPr>
        <w:t>’</w:t>
      </w:r>
      <w:r w:rsidRPr="00EB2709">
        <w:rPr>
          <w:rFonts w:eastAsiaTheme="minorHAnsi"/>
          <w:sz w:val="28"/>
          <w:szCs w:val="28"/>
        </w:rPr>
        <w:t>s Breakaway dinner was held March 15 at the K of C Hall in Delphos.</w:t>
      </w:r>
      <w:r w:rsidR="0023252D">
        <w:rPr>
          <w:rFonts w:eastAsiaTheme="minorHAnsi"/>
          <w:sz w:val="28"/>
          <w:szCs w:val="28"/>
        </w:rPr>
        <w:t xml:space="preserve">  The evening featured a delicious, cate</w:t>
      </w:r>
      <w:r w:rsidR="004145FD">
        <w:rPr>
          <w:rFonts w:eastAsiaTheme="minorHAnsi"/>
          <w:sz w:val="28"/>
          <w:szCs w:val="28"/>
        </w:rPr>
        <w:t>red dinner, entertainment by “</w:t>
      </w:r>
      <w:r w:rsidR="0023252D">
        <w:rPr>
          <w:rFonts w:eastAsiaTheme="minorHAnsi"/>
          <w:sz w:val="28"/>
          <w:szCs w:val="28"/>
        </w:rPr>
        <w:t>Banjo Phil, A Fiddler and Two Fat Fellas</w:t>
      </w:r>
      <w:r w:rsidR="004145FD">
        <w:rPr>
          <w:rFonts w:eastAsiaTheme="minorHAnsi"/>
          <w:sz w:val="28"/>
          <w:szCs w:val="28"/>
        </w:rPr>
        <w:t>”</w:t>
      </w:r>
      <w:r w:rsidR="0023252D">
        <w:rPr>
          <w:rFonts w:eastAsiaTheme="minorHAnsi"/>
          <w:sz w:val="28"/>
          <w:szCs w:val="28"/>
        </w:rPr>
        <w:t xml:space="preserve"> and updates on activities at the Museum.  The evening was capped off by the presentation of awards</w:t>
      </w:r>
      <w:r w:rsidR="004B5AA6">
        <w:rPr>
          <w:rFonts w:eastAsiaTheme="minorHAnsi"/>
          <w:sz w:val="28"/>
          <w:szCs w:val="28"/>
        </w:rPr>
        <w:t xml:space="preserve"> to special friends of the Canal Commission.  </w:t>
      </w:r>
      <w:r>
        <w:rPr>
          <w:rFonts w:eastAsiaTheme="minorHAnsi"/>
          <w:sz w:val="28"/>
          <w:szCs w:val="28"/>
        </w:rPr>
        <w:t xml:space="preserve"> </w:t>
      </w:r>
      <w:r w:rsidRPr="00EB2709">
        <w:rPr>
          <w:rFonts w:eastAsiaTheme="minorHAnsi"/>
          <w:sz w:val="28"/>
          <w:szCs w:val="28"/>
        </w:rPr>
        <w:t xml:space="preserve">  </w:t>
      </w:r>
    </w:p>
    <w:p w:rsidR="00C46D2B" w:rsidRPr="007313A1" w:rsidRDefault="00C46D2B" w:rsidP="00EB2709">
      <w:pPr>
        <w:spacing w:line="276" w:lineRule="auto"/>
        <w:rPr>
          <w:rFonts w:eastAsiaTheme="minorHAnsi"/>
          <w:sz w:val="16"/>
          <w:szCs w:val="16"/>
        </w:rPr>
      </w:pPr>
    </w:p>
    <w:p w:rsidR="003941FF" w:rsidRPr="00C46D2B" w:rsidRDefault="00F33A02" w:rsidP="00EB2709">
      <w:pPr>
        <w:spacing w:line="276" w:lineRule="auto"/>
        <w:rPr>
          <w:rFonts w:eastAsiaTheme="minorHAnsi"/>
          <w:sz w:val="28"/>
          <w:szCs w:val="28"/>
        </w:rPr>
      </w:pPr>
      <w:r w:rsidRPr="00EB2709">
        <w:rPr>
          <w:color w:val="222222"/>
          <w:sz w:val="28"/>
          <w:szCs w:val="28"/>
        </w:rPr>
        <w:t>The Canal Angel Award, which recognizes those who have stepped up and helped with special projects at the mus</w:t>
      </w:r>
      <w:r w:rsidR="00EB2709">
        <w:rPr>
          <w:color w:val="222222"/>
          <w:sz w:val="28"/>
          <w:szCs w:val="28"/>
        </w:rPr>
        <w:t>eum or with the canal, was presented</w:t>
      </w:r>
      <w:r w:rsidRPr="00EB2709">
        <w:rPr>
          <w:color w:val="222222"/>
          <w:sz w:val="28"/>
          <w:szCs w:val="28"/>
        </w:rPr>
        <w:t xml:space="preserve"> to Louis </w:t>
      </w:r>
      <w:proofErr w:type="spellStart"/>
      <w:r w:rsidRPr="00EB2709">
        <w:rPr>
          <w:color w:val="222222"/>
          <w:sz w:val="28"/>
          <w:szCs w:val="28"/>
        </w:rPr>
        <w:t>Kaverman</w:t>
      </w:r>
      <w:proofErr w:type="spellEnd"/>
      <w:r w:rsidRPr="00EB2709">
        <w:rPr>
          <w:color w:val="222222"/>
          <w:sz w:val="28"/>
          <w:szCs w:val="28"/>
        </w:rPr>
        <w:t xml:space="preserve"> and Mike </w:t>
      </w:r>
      <w:proofErr w:type="spellStart"/>
      <w:r w:rsidRPr="00EB2709">
        <w:rPr>
          <w:color w:val="222222"/>
          <w:sz w:val="28"/>
          <w:szCs w:val="28"/>
        </w:rPr>
        <w:t>Vanderhorst</w:t>
      </w:r>
      <w:proofErr w:type="spellEnd"/>
      <w:r w:rsidRPr="00EB2709">
        <w:rPr>
          <w:color w:val="222222"/>
          <w:sz w:val="28"/>
          <w:szCs w:val="28"/>
        </w:rPr>
        <w:t xml:space="preserve">. The Delphos Heritage Award — a new award given to recognize people who have promoted the history of Delphos and the Canal Commission Museum — was awarded to Dorothy and Elmer Hoffman, Bob </w:t>
      </w:r>
      <w:proofErr w:type="spellStart"/>
      <w:r w:rsidRPr="00EB2709">
        <w:rPr>
          <w:color w:val="222222"/>
          <w:sz w:val="28"/>
          <w:szCs w:val="28"/>
        </w:rPr>
        <w:t>Holdgreve</w:t>
      </w:r>
      <w:proofErr w:type="spellEnd"/>
      <w:r w:rsidRPr="00EB2709">
        <w:rPr>
          <w:color w:val="222222"/>
          <w:sz w:val="28"/>
          <w:szCs w:val="28"/>
        </w:rPr>
        <w:t xml:space="preserve"> and Helen </w:t>
      </w:r>
      <w:proofErr w:type="spellStart"/>
      <w:r w:rsidRPr="00EB2709">
        <w:rPr>
          <w:color w:val="222222"/>
          <w:sz w:val="28"/>
          <w:szCs w:val="28"/>
        </w:rPr>
        <w:t>Kaverman</w:t>
      </w:r>
      <w:proofErr w:type="spellEnd"/>
      <w:r w:rsidRPr="00EB2709">
        <w:rPr>
          <w:color w:val="222222"/>
          <w:sz w:val="28"/>
          <w:szCs w:val="28"/>
        </w:rPr>
        <w:t>.</w:t>
      </w:r>
      <w:r w:rsidRPr="00C46D2B">
        <w:rPr>
          <w:color w:val="222222"/>
          <w:sz w:val="28"/>
          <w:szCs w:val="28"/>
        </w:rPr>
        <w:t xml:space="preserve"> </w:t>
      </w:r>
    </w:p>
    <w:p w:rsidR="003941FF" w:rsidRDefault="003941FF" w:rsidP="002869C5">
      <w:pPr>
        <w:spacing w:line="276" w:lineRule="auto"/>
        <w:jc w:val="center"/>
        <w:rPr>
          <w:rFonts w:eastAsiaTheme="minorHAnsi"/>
          <w:sz w:val="40"/>
          <w:szCs w:val="40"/>
        </w:rPr>
      </w:pPr>
    </w:p>
    <w:p w:rsidR="00771E97" w:rsidRPr="00646C07" w:rsidRDefault="00771E97" w:rsidP="00646C07">
      <w:pPr>
        <w:spacing w:line="276" w:lineRule="auto"/>
        <w:rPr>
          <w:rFonts w:eastAsiaTheme="minorHAnsi"/>
          <w:sz w:val="28"/>
          <w:szCs w:val="28"/>
        </w:rPr>
      </w:pPr>
    </w:p>
    <w:p w:rsidR="00BB6291" w:rsidRDefault="00BB6291" w:rsidP="00BB6291">
      <w:pPr>
        <w:rPr>
          <w:color w:val="000000"/>
          <w:sz w:val="32"/>
          <w:szCs w:val="32"/>
        </w:rPr>
      </w:pPr>
      <w:proofErr w:type="gramStart"/>
      <w:r w:rsidRPr="00C31901">
        <w:rPr>
          <w:color w:val="000000"/>
          <w:sz w:val="40"/>
          <w:szCs w:val="40"/>
        </w:rPr>
        <w:t>From the President…</w:t>
      </w:r>
      <w:proofErr w:type="gramEnd"/>
      <w:r w:rsidR="00C31901">
        <w:rPr>
          <w:color w:val="000000"/>
          <w:sz w:val="32"/>
          <w:szCs w:val="32"/>
        </w:rPr>
        <w:t xml:space="preserve">  </w:t>
      </w:r>
      <w:r w:rsidR="00C31901">
        <w:rPr>
          <w:noProof/>
          <w:color w:val="000000"/>
          <w:sz w:val="32"/>
          <w:szCs w:val="32"/>
        </w:rPr>
        <w:drawing>
          <wp:inline distT="0" distB="0" distL="0" distR="0" wp14:anchorId="2BBFD42E" wp14:editId="793BA88C">
            <wp:extent cx="861237" cy="10172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454" cy="102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01" w:rsidRPr="001A4C0F" w:rsidRDefault="00C31901" w:rsidP="00BB6291">
      <w:pPr>
        <w:rPr>
          <w:color w:val="000000"/>
          <w:sz w:val="32"/>
          <w:szCs w:val="32"/>
        </w:rPr>
      </w:pPr>
    </w:p>
    <w:p w:rsidR="00BB6291" w:rsidRPr="001A4C0F" w:rsidRDefault="001A4C0F" w:rsidP="00BB6291">
      <w:pPr>
        <w:rPr>
          <w:color w:val="000000"/>
          <w:sz w:val="32"/>
          <w:szCs w:val="32"/>
        </w:rPr>
      </w:pPr>
      <w:r w:rsidRPr="001A4C0F">
        <w:rPr>
          <w:color w:val="000000"/>
          <w:sz w:val="32"/>
          <w:szCs w:val="32"/>
        </w:rPr>
        <w:t>Donations are</w:t>
      </w:r>
      <w:r w:rsidR="00840F5E">
        <w:rPr>
          <w:color w:val="000000"/>
          <w:sz w:val="32"/>
          <w:szCs w:val="32"/>
        </w:rPr>
        <w:t xml:space="preserve"> </w:t>
      </w:r>
      <w:r w:rsidR="00C31901">
        <w:rPr>
          <w:color w:val="000000"/>
          <w:sz w:val="32"/>
          <w:szCs w:val="32"/>
        </w:rPr>
        <w:t>welcome</w:t>
      </w:r>
      <w:r w:rsidR="00840F5E">
        <w:rPr>
          <w:color w:val="000000"/>
          <w:sz w:val="32"/>
          <w:szCs w:val="32"/>
        </w:rPr>
        <w:t xml:space="preserve"> to help with</w:t>
      </w:r>
      <w:r w:rsidR="00BB6291" w:rsidRPr="001A4C0F">
        <w:rPr>
          <w:color w:val="000000"/>
          <w:sz w:val="32"/>
          <w:szCs w:val="32"/>
        </w:rPr>
        <w:t xml:space="preserve"> our electric wiring upgrade for the basement and </w:t>
      </w:r>
      <w:r w:rsidR="00840F5E">
        <w:rPr>
          <w:color w:val="000000"/>
          <w:sz w:val="32"/>
          <w:szCs w:val="32"/>
        </w:rPr>
        <w:t xml:space="preserve">for </w:t>
      </w:r>
      <w:r w:rsidR="00BB6291" w:rsidRPr="001A4C0F">
        <w:rPr>
          <w:color w:val="000000"/>
          <w:sz w:val="32"/>
          <w:szCs w:val="32"/>
        </w:rPr>
        <w:t xml:space="preserve">materials to build new displays. </w:t>
      </w:r>
      <w:r w:rsidR="00840F5E">
        <w:rPr>
          <w:color w:val="000000"/>
          <w:sz w:val="32"/>
          <w:szCs w:val="32"/>
        </w:rPr>
        <w:t xml:space="preserve">If you’d like to help, </w:t>
      </w:r>
      <w:r w:rsidR="00BB6291" w:rsidRPr="001A4C0F">
        <w:rPr>
          <w:color w:val="000000"/>
          <w:sz w:val="32"/>
          <w:szCs w:val="32"/>
        </w:rPr>
        <w:t xml:space="preserve">The 100 Best Friends plaque is a </w:t>
      </w:r>
      <w:r w:rsidR="00E002A4">
        <w:rPr>
          <w:color w:val="000000"/>
          <w:sz w:val="32"/>
          <w:szCs w:val="32"/>
        </w:rPr>
        <w:t xml:space="preserve">great way to show your support </w:t>
      </w:r>
      <w:r w:rsidR="00BB6291" w:rsidRPr="001A4C0F">
        <w:rPr>
          <w:color w:val="000000"/>
          <w:sz w:val="32"/>
          <w:szCs w:val="32"/>
        </w:rPr>
        <w:t>f</w:t>
      </w:r>
      <w:r w:rsidR="00E002A4">
        <w:rPr>
          <w:color w:val="000000"/>
          <w:sz w:val="32"/>
          <w:szCs w:val="32"/>
        </w:rPr>
        <w:t>or</w:t>
      </w:r>
      <w:r w:rsidR="00BB6291" w:rsidRPr="001A4C0F">
        <w:rPr>
          <w:color w:val="000000"/>
          <w:sz w:val="32"/>
          <w:szCs w:val="32"/>
        </w:rPr>
        <w:t xml:space="preserve"> the Museum by donating $1,000 or more to a worthy cause.</w:t>
      </w:r>
      <w:r w:rsidR="00840F5E">
        <w:rPr>
          <w:color w:val="000000"/>
          <w:sz w:val="32"/>
          <w:szCs w:val="32"/>
        </w:rPr>
        <w:t xml:space="preserve">  Smaller donations are quite welcome, too. </w:t>
      </w:r>
      <w:r w:rsidR="00EA4E48">
        <w:rPr>
          <w:noProof/>
          <w:color w:val="000000"/>
          <w:sz w:val="32"/>
          <w:szCs w:val="32"/>
        </w:rPr>
        <w:drawing>
          <wp:inline distT="0" distB="0" distL="0" distR="0">
            <wp:extent cx="278337" cy="202019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46" cy="20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F5E">
        <w:rPr>
          <w:color w:val="000000"/>
          <w:sz w:val="32"/>
          <w:szCs w:val="32"/>
        </w:rPr>
        <w:t xml:space="preserve"> All d</w:t>
      </w:r>
      <w:r w:rsidR="00BB6291" w:rsidRPr="001A4C0F">
        <w:rPr>
          <w:color w:val="000000"/>
          <w:sz w:val="32"/>
          <w:szCs w:val="32"/>
        </w:rPr>
        <w:t xml:space="preserve">onations are tax deductible, tax I.D. is 34-1667265. </w:t>
      </w:r>
    </w:p>
    <w:p w:rsidR="002869C5" w:rsidRPr="00E12352" w:rsidRDefault="002869C5" w:rsidP="002869C5">
      <w:pPr>
        <w:spacing w:line="276" w:lineRule="auto"/>
        <w:jc w:val="center"/>
        <w:rPr>
          <w:rFonts w:eastAsiaTheme="minorHAnsi"/>
          <w:sz w:val="44"/>
          <w:szCs w:val="44"/>
        </w:rPr>
      </w:pPr>
      <w:r w:rsidRPr="00E12352">
        <w:rPr>
          <w:rFonts w:eastAsiaTheme="minorHAnsi"/>
          <w:sz w:val="44"/>
          <w:szCs w:val="44"/>
        </w:rPr>
        <w:lastRenderedPageBreak/>
        <w:t>Delphos Canal Commission</w:t>
      </w:r>
    </w:p>
    <w:p w:rsidR="002869C5" w:rsidRPr="00E12352" w:rsidRDefault="002869C5" w:rsidP="002869C5">
      <w:pPr>
        <w:spacing w:line="276" w:lineRule="auto"/>
        <w:jc w:val="center"/>
        <w:rPr>
          <w:rFonts w:eastAsiaTheme="minorHAnsi"/>
          <w:sz w:val="32"/>
          <w:szCs w:val="32"/>
        </w:rPr>
      </w:pPr>
      <w:r w:rsidRPr="00E12352">
        <w:rPr>
          <w:rFonts w:eastAsiaTheme="minorHAnsi"/>
          <w:sz w:val="32"/>
          <w:szCs w:val="32"/>
        </w:rPr>
        <w:t>241 N Main St</w:t>
      </w:r>
    </w:p>
    <w:p w:rsidR="002869C5" w:rsidRPr="00E12352" w:rsidRDefault="002869C5" w:rsidP="002869C5">
      <w:pPr>
        <w:spacing w:line="276" w:lineRule="auto"/>
        <w:jc w:val="center"/>
        <w:rPr>
          <w:rFonts w:eastAsiaTheme="minorHAnsi"/>
          <w:sz w:val="32"/>
          <w:szCs w:val="32"/>
        </w:rPr>
      </w:pPr>
      <w:proofErr w:type="gramStart"/>
      <w:r w:rsidRPr="00E12352">
        <w:rPr>
          <w:rFonts w:eastAsiaTheme="minorHAnsi"/>
          <w:sz w:val="32"/>
          <w:szCs w:val="32"/>
        </w:rPr>
        <w:t>Delphos  OH</w:t>
      </w:r>
      <w:proofErr w:type="gramEnd"/>
      <w:r w:rsidRPr="00E12352">
        <w:rPr>
          <w:rFonts w:eastAsiaTheme="minorHAnsi"/>
          <w:sz w:val="32"/>
          <w:szCs w:val="32"/>
        </w:rPr>
        <w:t xml:space="preserve">  45833</w:t>
      </w:r>
    </w:p>
    <w:p w:rsidR="002869C5" w:rsidRPr="0033755D" w:rsidRDefault="002869C5" w:rsidP="00640FA9">
      <w:pPr>
        <w:spacing w:line="276" w:lineRule="auto"/>
        <w:rPr>
          <w:rFonts w:eastAsiaTheme="minorHAnsi"/>
          <w:sz w:val="16"/>
          <w:szCs w:val="16"/>
        </w:rPr>
      </w:pPr>
    </w:p>
    <w:p w:rsidR="002869C5" w:rsidRPr="00AC0696" w:rsidRDefault="002869C5" w:rsidP="00640FA9">
      <w:pPr>
        <w:spacing w:line="276" w:lineRule="auto"/>
        <w:rPr>
          <w:rFonts w:eastAsiaTheme="minorHAnsi"/>
          <w:b/>
          <w:sz w:val="28"/>
          <w:szCs w:val="28"/>
        </w:rPr>
      </w:pPr>
      <w:r w:rsidRPr="00AC0696">
        <w:rPr>
          <w:rFonts w:eastAsiaTheme="minorHAnsi"/>
          <w:b/>
          <w:sz w:val="28"/>
          <w:szCs w:val="28"/>
        </w:rPr>
        <w:t>Officers</w:t>
      </w:r>
    </w:p>
    <w:p w:rsidR="002869C5" w:rsidRPr="002869C5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>President</w:t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  <w:t xml:space="preserve">Lou </w:t>
      </w:r>
      <w:proofErr w:type="spellStart"/>
      <w:r w:rsidRPr="002869C5">
        <w:rPr>
          <w:rFonts w:eastAsiaTheme="minorHAnsi"/>
          <w:sz w:val="28"/>
          <w:szCs w:val="28"/>
        </w:rPr>
        <w:t>Hohman</w:t>
      </w:r>
      <w:proofErr w:type="spellEnd"/>
    </w:p>
    <w:p w:rsidR="002869C5" w:rsidRPr="002869C5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>Vice President</w:t>
      </w:r>
      <w:r w:rsidRPr="002869C5">
        <w:rPr>
          <w:rFonts w:eastAsiaTheme="minorHAnsi"/>
          <w:sz w:val="28"/>
          <w:szCs w:val="28"/>
        </w:rPr>
        <w:tab/>
        <w:t>Steve Dorsten</w:t>
      </w:r>
    </w:p>
    <w:p w:rsidR="002869C5" w:rsidRPr="002869C5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 xml:space="preserve">Secretary </w:t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  <w:t xml:space="preserve">Teresa </w:t>
      </w:r>
      <w:proofErr w:type="spellStart"/>
      <w:r w:rsidRPr="002869C5">
        <w:rPr>
          <w:rFonts w:eastAsiaTheme="minorHAnsi"/>
          <w:sz w:val="28"/>
          <w:szCs w:val="28"/>
        </w:rPr>
        <w:t>Bradstock</w:t>
      </w:r>
      <w:proofErr w:type="spellEnd"/>
    </w:p>
    <w:p w:rsidR="002869C5" w:rsidRPr="002869C5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>Treasurer</w:t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  <w:t>Marilyn Wagner</w:t>
      </w:r>
    </w:p>
    <w:p w:rsidR="002869C5" w:rsidRPr="0033755D" w:rsidRDefault="002869C5" w:rsidP="00640FA9">
      <w:pPr>
        <w:spacing w:line="276" w:lineRule="auto"/>
        <w:rPr>
          <w:rFonts w:eastAsiaTheme="minorHAnsi"/>
          <w:sz w:val="16"/>
          <w:szCs w:val="16"/>
        </w:rPr>
      </w:pPr>
    </w:p>
    <w:p w:rsidR="002869C5" w:rsidRPr="00AC0696" w:rsidRDefault="002869C5" w:rsidP="00640FA9">
      <w:pPr>
        <w:spacing w:line="276" w:lineRule="auto"/>
        <w:rPr>
          <w:rFonts w:eastAsiaTheme="minorHAnsi"/>
          <w:b/>
          <w:sz w:val="28"/>
          <w:szCs w:val="28"/>
        </w:rPr>
      </w:pPr>
      <w:r w:rsidRPr="00AC0696">
        <w:rPr>
          <w:rFonts w:eastAsiaTheme="minorHAnsi"/>
          <w:b/>
          <w:sz w:val="28"/>
          <w:szCs w:val="28"/>
        </w:rPr>
        <w:t>Board of Trustees</w:t>
      </w:r>
    </w:p>
    <w:p w:rsidR="002869C5" w:rsidRPr="002869C5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 xml:space="preserve">Kay </w:t>
      </w:r>
      <w:proofErr w:type="spellStart"/>
      <w:r w:rsidRPr="002869C5">
        <w:rPr>
          <w:rFonts w:eastAsiaTheme="minorHAnsi"/>
          <w:sz w:val="28"/>
          <w:szCs w:val="28"/>
        </w:rPr>
        <w:t>Ahten</w:t>
      </w:r>
      <w:proofErr w:type="spellEnd"/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  <w:t xml:space="preserve"> </w:t>
      </w:r>
      <w:r w:rsidRPr="002869C5">
        <w:rPr>
          <w:rFonts w:eastAsiaTheme="minorHAnsi"/>
          <w:sz w:val="28"/>
          <w:szCs w:val="28"/>
        </w:rPr>
        <w:tab/>
        <w:t xml:space="preserve">Jim </w:t>
      </w:r>
      <w:proofErr w:type="spellStart"/>
      <w:r w:rsidRPr="002869C5">
        <w:rPr>
          <w:rFonts w:eastAsiaTheme="minorHAnsi"/>
          <w:sz w:val="28"/>
          <w:szCs w:val="28"/>
        </w:rPr>
        <w:t>Marihugh</w:t>
      </w:r>
      <w:proofErr w:type="spellEnd"/>
    </w:p>
    <w:p w:rsidR="00E12352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 xml:space="preserve">Gary Backus </w:t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  <w:t>Mike Miller</w:t>
      </w:r>
    </w:p>
    <w:p w:rsidR="00E12352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>Linda Baker</w:t>
      </w:r>
      <w:r w:rsidRPr="002869C5">
        <w:rPr>
          <w:rFonts w:eastAsiaTheme="minorHAnsi"/>
          <w:sz w:val="28"/>
          <w:szCs w:val="28"/>
        </w:rPr>
        <w:tab/>
      </w:r>
      <w:r w:rsidR="00E12352">
        <w:rPr>
          <w:rFonts w:eastAsiaTheme="minorHAnsi"/>
          <w:sz w:val="28"/>
          <w:szCs w:val="28"/>
        </w:rPr>
        <w:tab/>
      </w:r>
      <w:r w:rsidR="00E12352">
        <w:rPr>
          <w:rFonts w:eastAsiaTheme="minorHAnsi"/>
          <w:sz w:val="28"/>
          <w:szCs w:val="28"/>
        </w:rPr>
        <w:tab/>
      </w:r>
      <w:r w:rsidR="00E12352">
        <w:rPr>
          <w:rFonts w:eastAsiaTheme="minorHAnsi"/>
          <w:sz w:val="28"/>
          <w:szCs w:val="28"/>
        </w:rPr>
        <w:tab/>
        <w:t>Tom Miller</w:t>
      </w:r>
    </w:p>
    <w:p w:rsidR="002869C5" w:rsidRPr="002869C5" w:rsidRDefault="00E12352" w:rsidP="00640FA9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Dave </w:t>
      </w:r>
      <w:proofErr w:type="spellStart"/>
      <w:r>
        <w:rPr>
          <w:rFonts w:eastAsiaTheme="minorHAnsi"/>
          <w:sz w:val="28"/>
          <w:szCs w:val="28"/>
        </w:rPr>
        <w:t>Desenberg</w:t>
      </w:r>
      <w:proofErr w:type="spellEnd"/>
      <w:r w:rsidR="002869C5" w:rsidRPr="002869C5">
        <w:rPr>
          <w:rFonts w:eastAsiaTheme="minorHAnsi"/>
          <w:sz w:val="28"/>
          <w:szCs w:val="28"/>
        </w:rPr>
        <w:tab/>
      </w:r>
      <w:r w:rsidR="002869C5" w:rsidRPr="002869C5">
        <w:rPr>
          <w:rFonts w:eastAsiaTheme="minorHAnsi"/>
          <w:sz w:val="28"/>
          <w:szCs w:val="28"/>
        </w:rPr>
        <w:tab/>
      </w:r>
      <w:r w:rsidR="00640FA9">
        <w:rPr>
          <w:rFonts w:eastAsiaTheme="minorHAnsi"/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</w:rPr>
        <w:t>Terrie Noonan</w:t>
      </w:r>
    </w:p>
    <w:p w:rsidR="002869C5" w:rsidRPr="002869C5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 xml:space="preserve">Bob </w:t>
      </w:r>
      <w:proofErr w:type="spellStart"/>
      <w:r w:rsidRPr="002869C5">
        <w:rPr>
          <w:rFonts w:eastAsiaTheme="minorHAnsi"/>
          <w:sz w:val="28"/>
          <w:szCs w:val="28"/>
        </w:rPr>
        <w:t>Ebbeskotte</w:t>
      </w:r>
      <w:proofErr w:type="spellEnd"/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  <w:t>Kelly North</w:t>
      </w:r>
    </w:p>
    <w:p w:rsidR="002869C5" w:rsidRPr="002869C5" w:rsidRDefault="002932EE" w:rsidP="00640FA9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Dorothy Ho</w:t>
      </w:r>
      <w:r w:rsidR="001A4C0F">
        <w:rPr>
          <w:rFonts w:eastAsiaTheme="minorHAnsi"/>
          <w:sz w:val="28"/>
          <w:szCs w:val="28"/>
        </w:rPr>
        <w:t>f</w:t>
      </w:r>
      <w:r w:rsidR="00640FA9">
        <w:rPr>
          <w:rFonts w:eastAsiaTheme="minorHAnsi"/>
          <w:sz w:val="28"/>
          <w:szCs w:val="28"/>
        </w:rPr>
        <w:t>fma</w:t>
      </w:r>
      <w:r>
        <w:rPr>
          <w:rFonts w:eastAsiaTheme="minorHAnsi"/>
          <w:sz w:val="28"/>
          <w:szCs w:val="28"/>
        </w:rPr>
        <w:t>n</w:t>
      </w:r>
      <w:r w:rsidR="00640FA9">
        <w:rPr>
          <w:rFonts w:eastAsiaTheme="minorHAnsi"/>
          <w:sz w:val="28"/>
          <w:szCs w:val="28"/>
        </w:rPr>
        <w:tab/>
      </w:r>
      <w:r w:rsidR="00640FA9">
        <w:rPr>
          <w:rFonts w:eastAsiaTheme="minorHAnsi"/>
          <w:sz w:val="28"/>
          <w:szCs w:val="28"/>
        </w:rPr>
        <w:tab/>
        <w:t xml:space="preserve">          </w:t>
      </w:r>
      <w:r w:rsidR="002869C5" w:rsidRPr="002869C5">
        <w:rPr>
          <w:rFonts w:eastAsiaTheme="minorHAnsi"/>
          <w:sz w:val="28"/>
          <w:szCs w:val="28"/>
        </w:rPr>
        <w:t xml:space="preserve">Barb </w:t>
      </w:r>
      <w:proofErr w:type="spellStart"/>
      <w:r w:rsidR="002869C5" w:rsidRPr="002869C5">
        <w:rPr>
          <w:rFonts w:eastAsiaTheme="minorHAnsi"/>
          <w:sz w:val="28"/>
          <w:szCs w:val="28"/>
        </w:rPr>
        <w:t>Seffernick</w:t>
      </w:r>
      <w:proofErr w:type="spellEnd"/>
    </w:p>
    <w:p w:rsidR="002869C5" w:rsidRPr="002869C5" w:rsidRDefault="002869C5" w:rsidP="00640FA9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>Elmer Hoffman</w:t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  <w:t>Ed Ulrich</w:t>
      </w:r>
    </w:p>
    <w:p w:rsidR="002869C5" w:rsidRPr="002869C5" w:rsidRDefault="001A4C0F" w:rsidP="002869C5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Pete Ho</w:t>
      </w:r>
      <w:r w:rsidR="00191D83">
        <w:rPr>
          <w:rFonts w:eastAsiaTheme="minorHAnsi"/>
          <w:sz w:val="28"/>
          <w:szCs w:val="28"/>
        </w:rPr>
        <w:t>fman</w:t>
      </w:r>
      <w:r>
        <w:rPr>
          <w:rFonts w:eastAsiaTheme="minorHAnsi"/>
          <w:sz w:val="28"/>
          <w:szCs w:val="28"/>
        </w:rPr>
        <w:t>n</w:t>
      </w:r>
      <w:r w:rsidR="002869C5" w:rsidRPr="002869C5">
        <w:rPr>
          <w:rFonts w:eastAsiaTheme="minorHAnsi"/>
          <w:sz w:val="28"/>
          <w:szCs w:val="28"/>
        </w:rPr>
        <w:tab/>
      </w:r>
      <w:r w:rsidR="002869C5" w:rsidRPr="002869C5">
        <w:rPr>
          <w:rFonts w:eastAsiaTheme="minorHAnsi"/>
          <w:sz w:val="28"/>
          <w:szCs w:val="28"/>
        </w:rPr>
        <w:tab/>
      </w:r>
    </w:p>
    <w:p w:rsidR="002869C5" w:rsidRPr="002869C5" w:rsidRDefault="002869C5" w:rsidP="002869C5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</w:r>
      <w:r w:rsidRPr="002869C5">
        <w:rPr>
          <w:rFonts w:eastAsiaTheme="minorHAnsi"/>
          <w:sz w:val="28"/>
          <w:szCs w:val="28"/>
        </w:rPr>
        <w:tab/>
      </w:r>
    </w:p>
    <w:p w:rsidR="002869C5" w:rsidRPr="002869C5" w:rsidRDefault="002869C5" w:rsidP="002869C5">
      <w:pPr>
        <w:spacing w:line="276" w:lineRule="auto"/>
        <w:rPr>
          <w:rFonts w:eastAsiaTheme="minorHAnsi"/>
          <w:b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>Phone #:</w:t>
      </w:r>
      <w:r w:rsidRPr="002869C5">
        <w:rPr>
          <w:rFonts w:eastAsiaTheme="minorHAnsi"/>
          <w:color w:val="333333"/>
          <w:sz w:val="28"/>
          <w:szCs w:val="28"/>
        </w:rPr>
        <w:t xml:space="preserve"> </w:t>
      </w:r>
      <w:r w:rsidRPr="002869C5">
        <w:rPr>
          <w:rFonts w:eastAsiaTheme="minorHAnsi"/>
          <w:bCs/>
          <w:color w:val="333333"/>
          <w:sz w:val="28"/>
          <w:szCs w:val="28"/>
        </w:rPr>
        <w:t>419-695-7737</w:t>
      </w:r>
      <w:r w:rsidRPr="002869C5">
        <w:rPr>
          <w:rFonts w:eastAsiaTheme="minorHAnsi"/>
          <w:b/>
          <w:sz w:val="28"/>
          <w:szCs w:val="28"/>
        </w:rPr>
        <w:t xml:space="preserve"> </w:t>
      </w:r>
    </w:p>
    <w:p w:rsidR="002869C5" w:rsidRPr="002869C5" w:rsidRDefault="002869C5" w:rsidP="002869C5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 xml:space="preserve">Email: </w:t>
      </w:r>
      <w:hyperlink r:id="rId14" w:history="1">
        <w:r w:rsidRPr="002869C5">
          <w:rPr>
            <w:rFonts w:eastAsiaTheme="minorHAnsi"/>
            <w:bCs/>
            <w:sz w:val="28"/>
            <w:szCs w:val="28"/>
          </w:rPr>
          <w:t>info@delphoscanalcommission.com</w:t>
        </w:r>
      </w:hyperlink>
    </w:p>
    <w:p w:rsidR="002869C5" w:rsidRPr="002869C5" w:rsidRDefault="002869C5" w:rsidP="002869C5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 xml:space="preserve">Website: </w:t>
      </w:r>
      <w:hyperlink r:id="rId15" w:history="1">
        <w:r w:rsidRPr="002869C5">
          <w:rPr>
            <w:rFonts w:eastAsiaTheme="minorHAnsi"/>
            <w:sz w:val="28"/>
            <w:szCs w:val="28"/>
            <w:u w:val="single"/>
          </w:rPr>
          <w:t>www.delphoscanalcommission.com</w:t>
        </w:r>
      </w:hyperlink>
    </w:p>
    <w:p w:rsidR="002869C5" w:rsidRPr="002869C5" w:rsidRDefault="002869C5" w:rsidP="002869C5">
      <w:pPr>
        <w:spacing w:line="276" w:lineRule="auto"/>
        <w:rPr>
          <w:rFonts w:eastAsiaTheme="minorHAnsi"/>
          <w:sz w:val="28"/>
          <w:szCs w:val="28"/>
        </w:rPr>
      </w:pPr>
      <w:r w:rsidRPr="002869C5">
        <w:rPr>
          <w:rFonts w:eastAsiaTheme="minorHAnsi"/>
          <w:sz w:val="28"/>
          <w:szCs w:val="28"/>
        </w:rPr>
        <w:t>Facebook page: Delphos Canal Commission</w:t>
      </w:r>
    </w:p>
    <w:p w:rsidR="00564805" w:rsidRPr="00771E97" w:rsidRDefault="00564805" w:rsidP="00097229">
      <w:pPr>
        <w:jc w:val="both"/>
        <w:rPr>
          <w:rFonts w:asciiTheme="majorHAnsi" w:hAnsiTheme="majorHAnsi" w:cs="Arial"/>
          <w:b/>
          <w:sz w:val="16"/>
          <w:szCs w:val="16"/>
          <w:u w:val="single"/>
        </w:rPr>
      </w:pPr>
    </w:p>
    <w:p w:rsidR="00700C4D" w:rsidRPr="00700C4D" w:rsidRDefault="00700C4D" w:rsidP="00700C4D">
      <w:pPr>
        <w:jc w:val="center"/>
        <w:rPr>
          <w:rFonts w:asciiTheme="majorHAnsi" w:hAnsiTheme="majorHAnsi" w:cs="Arial"/>
          <w:sz w:val="44"/>
          <w:szCs w:val="44"/>
        </w:rPr>
      </w:pPr>
      <w:r w:rsidRPr="00700C4D">
        <w:rPr>
          <w:rFonts w:asciiTheme="majorHAnsi" w:hAnsiTheme="majorHAnsi" w:cs="Arial"/>
          <w:sz w:val="44"/>
          <w:szCs w:val="44"/>
        </w:rPr>
        <w:t xml:space="preserve"> Delphos Canal Commission Shirts Available</w:t>
      </w:r>
    </w:p>
    <w:p w:rsidR="008236D6" w:rsidRDefault="008236D6" w:rsidP="00700C4D">
      <w:pPr>
        <w:jc w:val="center"/>
        <w:rPr>
          <w:rFonts w:asciiTheme="majorHAnsi" w:hAnsiTheme="majorHAnsi" w:cs="Arial"/>
          <w:sz w:val="44"/>
          <w:szCs w:val="44"/>
        </w:rPr>
        <w:sectPr w:rsidR="008236D6" w:rsidSect="00640FA9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700C4D" w:rsidRPr="00700C4D" w:rsidRDefault="00700C4D" w:rsidP="00700C4D">
      <w:pPr>
        <w:jc w:val="center"/>
        <w:rPr>
          <w:rFonts w:asciiTheme="majorHAnsi" w:hAnsiTheme="majorHAnsi" w:cs="Arial"/>
          <w:sz w:val="44"/>
          <w:szCs w:val="44"/>
        </w:rPr>
      </w:pPr>
    </w:p>
    <w:p w:rsidR="00700C4D" w:rsidRDefault="00700C4D" w:rsidP="00097229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 wp14:anchorId="71B5B36F" wp14:editId="62B1A541">
            <wp:extent cx="2675467" cy="1996311"/>
            <wp:effectExtent l="19050" t="19050" r="10795" b="234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 shirt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67" cy="1996311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236D6">
        <w:rPr>
          <w:rFonts w:asciiTheme="majorHAnsi" w:hAnsiTheme="majorHAnsi" w:cs="Arial"/>
        </w:rPr>
        <w:t xml:space="preserve">  </w:t>
      </w:r>
    </w:p>
    <w:p w:rsidR="008236D6" w:rsidRDefault="008236D6" w:rsidP="00097229">
      <w:pPr>
        <w:jc w:val="both"/>
        <w:rPr>
          <w:rFonts w:asciiTheme="majorHAnsi" w:hAnsiTheme="majorHAnsi" w:cs="Arial"/>
        </w:rPr>
      </w:pPr>
    </w:p>
    <w:p w:rsidR="008236D6" w:rsidRPr="008236D6" w:rsidRDefault="00771E97" w:rsidP="00097229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S</w:t>
      </w:r>
      <w:r w:rsidR="008236D6" w:rsidRPr="008236D6">
        <w:rPr>
          <w:rFonts w:asciiTheme="majorHAnsi" w:hAnsiTheme="majorHAnsi" w:cs="Arial"/>
          <w:sz w:val="28"/>
          <w:szCs w:val="28"/>
        </w:rPr>
        <w:t>hi</w:t>
      </w:r>
      <w:r w:rsidR="001D6C8F">
        <w:rPr>
          <w:rFonts w:asciiTheme="majorHAnsi" w:hAnsiTheme="majorHAnsi" w:cs="Arial"/>
          <w:sz w:val="28"/>
          <w:szCs w:val="28"/>
        </w:rPr>
        <w:t>rts are available at the Museum!</w:t>
      </w:r>
      <w:r w:rsidR="008236D6" w:rsidRPr="008236D6">
        <w:rPr>
          <w:rFonts w:asciiTheme="majorHAnsi" w:hAnsiTheme="majorHAnsi" w:cs="Arial"/>
          <w:sz w:val="28"/>
          <w:szCs w:val="28"/>
        </w:rPr>
        <w:t xml:space="preserve">   Children and adult sizes in a variety of colors.  They start at</w:t>
      </w:r>
      <w:r w:rsidR="008236D6">
        <w:rPr>
          <w:rFonts w:asciiTheme="majorHAnsi" w:hAnsiTheme="majorHAnsi" w:cs="Arial"/>
          <w:sz w:val="28"/>
          <w:szCs w:val="28"/>
        </w:rPr>
        <w:t xml:space="preserve"> only </w:t>
      </w:r>
      <w:r w:rsidR="008236D6" w:rsidRPr="008236D6">
        <w:rPr>
          <w:rFonts w:asciiTheme="majorHAnsi" w:hAnsiTheme="majorHAnsi" w:cs="Arial"/>
          <w:sz w:val="28"/>
          <w:szCs w:val="28"/>
        </w:rPr>
        <w:t>$10!</w:t>
      </w:r>
    </w:p>
    <w:p w:rsidR="00983A3E" w:rsidRDefault="008236D6" w:rsidP="00097229">
      <w:pPr>
        <w:jc w:val="both"/>
        <w:rPr>
          <w:rFonts w:asciiTheme="majorHAnsi" w:hAnsiTheme="majorHAnsi" w:cs="Arial"/>
          <w:sz w:val="28"/>
          <w:szCs w:val="28"/>
        </w:rPr>
      </w:pPr>
      <w:r w:rsidRPr="008236D6">
        <w:rPr>
          <w:rFonts w:asciiTheme="majorHAnsi" w:hAnsiTheme="majorHAnsi" w:cs="Arial"/>
          <w:sz w:val="28"/>
          <w:szCs w:val="28"/>
        </w:rPr>
        <w:t>Visit our Museum store for</w:t>
      </w:r>
      <w:r>
        <w:rPr>
          <w:rFonts w:asciiTheme="majorHAnsi" w:hAnsiTheme="majorHAnsi" w:cs="Arial"/>
          <w:sz w:val="28"/>
          <w:szCs w:val="28"/>
        </w:rPr>
        <w:t xml:space="preserve"> o</w:t>
      </w:r>
      <w:r w:rsidR="00E34BEB">
        <w:rPr>
          <w:rFonts w:asciiTheme="majorHAnsi" w:hAnsiTheme="majorHAnsi" w:cs="Arial"/>
          <w:sz w:val="28"/>
          <w:szCs w:val="28"/>
        </w:rPr>
        <w:t>ther neat, history-related gifts</w:t>
      </w:r>
      <w:r>
        <w:rPr>
          <w:rFonts w:asciiTheme="majorHAnsi" w:hAnsiTheme="majorHAnsi" w:cs="Arial"/>
          <w:sz w:val="28"/>
          <w:szCs w:val="28"/>
        </w:rPr>
        <w:t xml:space="preserve"> including playing cards, books, hats, etc…  Proceeds from your purchases support your Museum.  </w:t>
      </w:r>
    </w:p>
    <w:p w:rsidR="00983A3E" w:rsidRDefault="00983A3E" w:rsidP="00097229">
      <w:pPr>
        <w:jc w:val="both"/>
        <w:rPr>
          <w:rFonts w:asciiTheme="majorHAnsi" w:hAnsiTheme="majorHAnsi" w:cs="Arial"/>
          <w:sz w:val="28"/>
          <w:szCs w:val="28"/>
        </w:rPr>
      </w:pPr>
    </w:p>
    <w:p w:rsidR="00983A3E" w:rsidRDefault="003F25B3" w:rsidP="00097229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drawing>
          <wp:inline distT="0" distB="0" distL="0" distR="0">
            <wp:extent cx="2709330" cy="6773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27" cy="68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5D" w:rsidRDefault="006C3BC8" w:rsidP="00097229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  <w:r w:rsidR="001C71A3">
        <w:rPr>
          <w:rFonts w:asciiTheme="majorHAnsi" w:hAnsiTheme="majorHAnsi" w:cs="Arial"/>
          <w:sz w:val="28"/>
          <w:szCs w:val="28"/>
        </w:rPr>
        <w:t>Marguerite Wooden Figurines $15</w:t>
      </w:r>
    </w:p>
    <w:p w:rsidR="00E12352" w:rsidRDefault="00E12352" w:rsidP="00097229">
      <w:pPr>
        <w:jc w:val="both"/>
        <w:rPr>
          <w:rFonts w:asciiTheme="majorHAnsi" w:hAnsiTheme="majorHAnsi" w:cs="Arial"/>
          <w:sz w:val="28"/>
          <w:szCs w:val="28"/>
        </w:rPr>
      </w:pPr>
    </w:p>
    <w:p w:rsidR="007313A1" w:rsidRDefault="007313A1" w:rsidP="00097229">
      <w:pPr>
        <w:jc w:val="both"/>
        <w:rPr>
          <w:rFonts w:asciiTheme="majorHAnsi" w:hAnsiTheme="majorHAnsi" w:cs="Arial"/>
          <w:sz w:val="28"/>
          <w:szCs w:val="28"/>
        </w:rPr>
        <w:sectPr w:rsidR="007313A1" w:rsidSect="008236D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:rsidR="008236D6" w:rsidRPr="007313A1" w:rsidRDefault="00E12352" w:rsidP="0043160C">
      <w:pPr>
        <w:jc w:val="center"/>
        <w:rPr>
          <w:rFonts w:asciiTheme="majorHAnsi" w:hAnsiTheme="majorHAnsi" w:cs="Arial"/>
          <w:b/>
          <w:i/>
          <w:sz w:val="28"/>
          <w:szCs w:val="28"/>
        </w:rPr>
      </w:pPr>
      <w:r w:rsidRPr="007313A1">
        <w:rPr>
          <w:rFonts w:asciiTheme="majorHAnsi" w:hAnsiTheme="majorHAnsi" w:cs="Arial"/>
          <w:b/>
          <w:i/>
          <w:sz w:val="28"/>
          <w:szCs w:val="28"/>
        </w:rPr>
        <w:lastRenderedPageBreak/>
        <w:t xml:space="preserve">2016 Canal Museum </w:t>
      </w:r>
      <w:r w:rsidR="00771E97">
        <w:rPr>
          <w:rFonts w:asciiTheme="majorHAnsi" w:hAnsiTheme="majorHAnsi" w:cs="Arial"/>
          <w:b/>
          <w:i/>
          <w:sz w:val="28"/>
          <w:szCs w:val="28"/>
        </w:rPr>
        <w:t xml:space="preserve">Calendars will arrive in July. </w:t>
      </w:r>
      <w:r w:rsidR="0033755D" w:rsidRPr="007313A1">
        <w:rPr>
          <w:rFonts w:asciiTheme="majorHAnsi" w:hAnsiTheme="majorHAnsi" w:cs="Arial"/>
          <w:b/>
          <w:i/>
          <w:sz w:val="28"/>
          <w:szCs w:val="28"/>
        </w:rPr>
        <w:t xml:space="preserve">Check out 12 </w:t>
      </w:r>
      <w:r w:rsidR="00771E97">
        <w:rPr>
          <w:rFonts w:asciiTheme="majorHAnsi" w:hAnsiTheme="majorHAnsi" w:cs="Arial"/>
          <w:b/>
          <w:i/>
          <w:sz w:val="28"/>
          <w:szCs w:val="28"/>
        </w:rPr>
        <w:t xml:space="preserve">exciting, </w:t>
      </w:r>
      <w:r w:rsidR="0033755D" w:rsidRPr="007313A1">
        <w:rPr>
          <w:rFonts w:asciiTheme="majorHAnsi" w:hAnsiTheme="majorHAnsi" w:cs="Arial"/>
          <w:b/>
          <w:i/>
          <w:sz w:val="28"/>
          <w:szCs w:val="28"/>
        </w:rPr>
        <w:t>NEW photos!!!</w:t>
      </w:r>
      <w:r w:rsidR="008236D6" w:rsidRPr="007313A1">
        <w:rPr>
          <w:rFonts w:asciiTheme="majorHAnsi" w:hAnsiTheme="majorHAnsi" w:cs="Arial"/>
          <w:b/>
          <w:i/>
        </w:rPr>
        <w:t xml:space="preserve"> </w:t>
      </w:r>
    </w:p>
    <w:sectPr w:rsidR="008236D6" w:rsidRPr="007313A1" w:rsidSect="0043160C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29"/>
    <w:rsid w:val="000204BA"/>
    <w:rsid w:val="00035684"/>
    <w:rsid w:val="000627EF"/>
    <w:rsid w:val="00097229"/>
    <w:rsid w:val="000A0A31"/>
    <w:rsid w:val="000A6482"/>
    <w:rsid w:val="000B4819"/>
    <w:rsid w:val="000E115E"/>
    <w:rsid w:val="000E6E8A"/>
    <w:rsid w:val="00105749"/>
    <w:rsid w:val="00120FC5"/>
    <w:rsid w:val="00130D2C"/>
    <w:rsid w:val="0013128C"/>
    <w:rsid w:val="00141094"/>
    <w:rsid w:val="001552CC"/>
    <w:rsid w:val="0015581B"/>
    <w:rsid w:val="00187F0A"/>
    <w:rsid w:val="00191D83"/>
    <w:rsid w:val="001A0A52"/>
    <w:rsid w:val="001A4C0F"/>
    <w:rsid w:val="001B7EE6"/>
    <w:rsid w:val="001C021E"/>
    <w:rsid w:val="001C0FF3"/>
    <w:rsid w:val="001C71A3"/>
    <w:rsid w:val="001D5931"/>
    <w:rsid w:val="001D6C8F"/>
    <w:rsid w:val="001F404D"/>
    <w:rsid w:val="00203281"/>
    <w:rsid w:val="0023252D"/>
    <w:rsid w:val="00237290"/>
    <w:rsid w:val="00281358"/>
    <w:rsid w:val="00281EE4"/>
    <w:rsid w:val="002869C5"/>
    <w:rsid w:val="002932EE"/>
    <w:rsid w:val="002B4B9E"/>
    <w:rsid w:val="002B5211"/>
    <w:rsid w:val="002C1E4B"/>
    <w:rsid w:val="002E01EC"/>
    <w:rsid w:val="002E094C"/>
    <w:rsid w:val="00335958"/>
    <w:rsid w:val="0033755D"/>
    <w:rsid w:val="003941FF"/>
    <w:rsid w:val="003E493F"/>
    <w:rsid w:val="003F108F"/>
    <w:rsid w:val="003F25B3"/>
    <w:rsid w:val="003F4037"/>
    <w:rsid w:val="00406CEF"/>
    <w:rsid w:val="004145FD"/>
    <w:rsid w:val="0043160C"/>
    <w:rsid w:val="00451C02"/>
    <w:rsid w:val="00453141"/>
    <w:rsid w:val="00475AE9"/>
    <w:rsid w:val="00482493"/>
    <w:rsid w:val="004A6760"/>
    <w:rsid w:val="004B5AA6"/>
    <w:rsid w:val="00537417"/>
    <w:rsid w:val="00564805"/>
    <w:rsid w:val="00571846"/>
    <w:rsid w:val="00574D0C"/>
    <w:rsid w:val="0058205A"/>
    <w:rsid w:val="005A0F60"/>
    <w:rsid w:val="005A7C08"/>
    <w:rsid w:val="005B0A23"/>
    <w:rsid w:val="005B27E2"/>
    <w:rsid w:val="00617EB6"/>
    <w:rsid w:val="00632368"/>
    <w:rsid w:val="00640C50"/>
    <w:rsid w:val="00640FA9"/>
    <w:rsid w:val="00646C07"/>
    <w:rsid w:val="006A2182"/>
    <w:rsid w:val="006A515F"/>
    <w:rsid w:val="006C3BC8"/>
    <w:rsid w:val="006D294A"/>
    <w:rsid w:val="006E6328"/>
    <w:rsid w:val="006E7860"/>
    <w:rsid w:val="006F492B"/>
    <w:rsid w:val="00700C4D"/>
    <w:rsid w:val="00704A0E"/>
    <w:rsid w:val="00707FBC"/>
    <w:rsid w:val="00722FE8"/>
    <w:rsid w:val="007313A1"/>
    <w:rsid w:val="00733E86"/>
    <w:rsid w:val="00771E97"/>
    <w:rsid w:val="00786597"/>
    <w:rsid w:val="007B4336"/>
    <w:rsid w:val="007E2370"/>
    <w:rsid w:val="008236D6"/>
    <w:rsid w:val="00840F5E"/>
    <w:rsid w:val="00877305"/>
    <w:rsid w:val="00880E78"/>
    <w:rsid w:val="00882DFF"/>
    <w:rsid w:val="00891927"/>
    <w:rsid w:val="008A2D39"/>
    <w:rsid w:val="008B3B07"/>
    <w:rsid w:val="008D743C"/>
    <w:rsid w:val="008E4E5D"/>
    <w:rsid w:val="008F1F72"/>
    <w:rsid w:val="009113C2"/>
    <w:rsid w:val="00916FDD"/>
    <w:rsid w:val="00921E1D"/>
    <w:rsid w:val="0094424D"/>
    <w:rsid w:val="00944AA3"/>
    <w:rsid w:val="0097663B"/>
    <w:rsid w:val="00977D50"/>
    <w:rsid w:val="00983A3E"/>
    <w:rsid w:val="009B14B3"/>
    <w:rsid w:val="009B2FD4"/>
    <w:rsid w:val="009B5D4A"/>
    <w:rsid w:val="009D09E4"/>
    <w:rsid w:val="009D6389"/>
    <w:rsid w:val="00A2511E"/>
    <w:rsid w:val="00A318DC"/>
    <w:rsid w:val="00A44118"/>
    <w:rsid w:val="00A762B7"/>
    <w:rsid w:val="00A91CA4"/>
    <w:rsid w:val="00A94F56"/>
    <w:rsid w:val="00AC0696"/>
    <w:rsid w:val="00AC21D7"/>
    <w:rsid w:val="00AE2B56"/>
    <w:rsid w:val="00AE465E"/>
    <w:rsid w:val="00B22F6D"/>
    <w:rsid w:val="00B365BB"/>
    <w:rsid w:val="00BA70D9"/>
    <w:rsid w:val="00BB6291"/>
    <w:rsid w:val="00BC7457"/>
    <w:rsid w:val="00C17B31"/>
    <w:rsid w:val="00C30D6D"/>
    <w:rsid w:val="00C31901"/>
    <w:rsid w:val="00C33DB6"/>
    <w:rsid w:val="00C4165F"/>
    <w:rsid w:val="00C46D2B"/>
    <w:rsid w:val="00C53F64"/>
    <w:rsid w:val="00C553B0"/>
    <w:rsid w:val="00CA540C"/>
    <w:rsid w:val="00CD78D8"/>
    <w:rsid w:val="00CE045C"/>
    <w:rsid w:val="00CF713E"/>
    <w:rsid w:val="00D602EC"/>
    <w:rsid w:val="00D81772"/>
    <w:rsid w:val="00D85C50"/>
    <w:rsid w:val="00DB4A87"/>
    <w:rsid w:val="00DE4A74"/>
    <w:rsid w:val="00DF6E02"/>
    <w:rsid w:val="00E002A4"/>
    <w:rsid w:val="00E12352"/>
    <w:rsid w:val="00E31457"/>
    <w:rsid w:val="00E33F50"/>
    <w:rsid w:val="00E34BEB"/>
    <w:rsid w:val="00E42888"/>
    <w:rsid w:val="00E76350"/>
    <w:rsid w:val="00E968AD"/>
    <w:rsid w:val="00E96C30"/>
    <w:rsid w:val="00EA11EF"/>
    <w:rsid w:val="00EA4E48"/>
    <w:rsid w:val="00EB1168"/>
    <w:rsid w:val="00EB2709"/>
    <w:rsid w:val="00EC5B3F"/>
    <w:rsid w:val="00ED2F67"/>
    <w:rsid w:val="00EE3703"/>
    <w:rsid w:val="00EF519E"/>
    <w:rsid w:val="00F176E5"/>
    <w:rsid w:val="00F33A02"/>
    <w:rsid w:val="00F81048"/>
    <w:rsid w:val="00FA373A"/>
    <w:rsid w:val="00FD3C11"/>
    <w:rsid w:val="00FD5D08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5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B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B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B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BB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BB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5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B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B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B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B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B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B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5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5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365B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365BB"/>
    <w:rPr>
      <w:b/>
      <w:bCs/>
    </w:rPr>
  </w:style>
  <w:style w:type="character" w:styleId="Emphasis">
    <w:name w:val="Emphasis"/>
    <w:basedOn w:val="DefaultParagraphFont"/>
    <w:uiPriority w:val="20"/>
    <w:qFormat/>
    <w:rsid w:val="00B365B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5BB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365BB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5BB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365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BB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BB"/>
    <w:rPr>
      <w:b/>
      <w:i/>
      <w:sz w:val="24"/>
    </w:rPr>
  </w:style>
  <w:style w:type="character" w:styleId="SubtleEmphasis">
    <w:name w:val="Subtle Emphasis"/>
    <w:uiPriority w:val="19"/>
    <w:qFormat/>
    <w:rsid w:val="00B365B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5B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5B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5B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5B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5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B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B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B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BB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BB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5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B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B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B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B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B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B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5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5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365B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365BB"/>
    <w:rPr>
      <w:b/>
      <w:bCs/>
    </w:rPr>
  </w:style>
  <w:style w:type="character" w:styleId="Emphasis">
    <w:name w:val="Emphasis"/>
    <w:basedOn w:val="DefaultParagraphFont"/>
    <w:uiPriority w:val="20"/>
    <w:qFormat/>
    <w:rsid w:val="00B365B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5BB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365BB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5BB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365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BB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BB"/>
    <w:rPr>
      <w:b/>
      <w:i/>
      <w:sz w:val="24"/>
    </w:rPr>
  </w:style>
  <w:style w:type="character" w:styleId="SubtleEmphasis">
    <w:name w:val="Subtle Emphasis"/>
    <w:uiPriority w:val="19"/>
    <w:qFormat/>
    <w:rsid w:val="00B365B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5B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5B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5B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5B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delphoscanalcommission.com" TargetMode="External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mailto:info@delphoscanalcommis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Dell</cp:lastModifiedBy>
  <cp:revision>2</cp:revision>
  <cp:lastPrinted>2015-01-15T17:00:00Z</cp:lastPrinted>
  <dcterms:created xsi:type="dcterms:W3CDTF">2015-07-18T20:08:00Z</dcterms:created>
  <dcterms:modified xsi:type="dcterms:W3CDTF">2015-07-18T20:08:00Z</dcterms:modified>
</cp:coreProperties>
</file>